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A1E0" w14:textId="77777777" w:rsidR="00126A5D" w:rsidRPr="002C410D" w:rsidRDefault="008637B5" w:rsidP="00B422E0">
      <w:pPr>
        <w:pStyle w:val="Kop3"/>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before="0" w:after="0"/>
        <w:rPr>
          <w:rFonts w:ascii="Verdana" w:hAnsi="Verdana"/>
          <w:sz w:val="28"/>
          <w:szCs w:val="28"/>
        </w:rPr>
      </w:pPr>
      <w:r w:rsidRPr="002C410D">
        <w:rPr>
          <w:rFonts w:ascii="Verdana" w:hAnsi="Verdana"/>
          <w:noProof/>
          <w:sz w:val="28"/>
          <w:szCs w:val="28"/>
        </w:rPr>
        <w:drawing>
          <wp:anchor distT="0" distB="0" distL="114300" distR="114300" simplePos="0" relativeHeight="251659264" behindDoc="0" locked="0" layoutInCell="1" allowOverlap="1" wp14:anchorId="03497A1E" wp14:editId="34DE7E9B">
            <wp:simplePos x="0" y="0"/>
            <wp:positionH relativeFrom="column">
              <wp:posOffset>5165903</wp:posOffset>
            </wp:positionH>
            <wp:positionV relativeFrom="paragraph">
              <wp:posOffset>142</wp:posOffset>
            </wp:positionV>
            <wp:extent cx="1010920" cy="659765"/>
            <wp:effectExtent l="0" t="0" r="5080" b="635"/>
            <wp:wrapSquare wrapText="bothSides"/>
            <wp:docPr id="2" name="Afbeelding 2" descr="Afbeeldingsresultaat voor LB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B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092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6587" w:rsidRPr="002C410D">
        <w:rPr>
          <w:rFonts w:ascii="Verdana" w:hAnsi="Verdana"/>
          <w:sz w:val="28"/>
          <w:szCs w:val="28"/>
        </w:rPr>
        <w:t>H</w:t>
      </w:r>
      <w:r w:rsidR="00C803FE" w:rsidRPr="002C410D">
        <w:rPr>
          <w:rFonts w:ascii="Verdana" w:hAnsi="Verdana"/>
          <w:sz w:val="28"/>
          <w:szCs w:val="28"/>
        </w:rPr>
        <w:t>andelingsplan</w:t>
      </w:r>
      <w:r w:rsidR="0069504B">
        <w:rPr>
          <w:rFonts w:ascii="Verdana" w:hAnsi="Verdana"/>
          <w:sz w:val="28"/>
          <w:szCs w:val="28"/>
        </w:rPr>
        <w:t xml:space="preserve"> </w:t>
      </w:r>
      <w:r w:rsidR="0069504B" w:rsidRPr="0069504B">
        <w:rPr>
          <w:rFonts w:ascii="Verdana" w:hAnsi="Verdana"/>
          <w:b w:val="0"/>
          <w:color w:val="0070C0"/>
          <w:sz w:val="28"/>
          <w:szCs w:val="28"/>
        </w:rPr>
        <w:t>(toelichting)</w:t>
      </w:r>
    </w:p>
    <w:p w14:paraId="59D1FF97" w14:textId="77777777" w:rsidR="00235485" w:rsidRPr="001C10CA" w:rsidRDefault="00235485" w:rsidP="002354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1C10CA">
        <w:rPr>
          <w:rFonts w:ascii="Verdana" w:hAnsi="Verdana" w:cs="Arial"/>
          <w:bCs/>
          <w:color w:val="0070C0"/>
          <w:sz w:val="16"/>
          <w:szCs w:val="16"/>
        </w:rPr>
        <w:t xml:space="preserve">De blauw gedrukte teksten in dit document dienen ter ondersteuning van je onderzoeksverslag en kunnen verwijderd worden nadat je het betreffende onderdeel hebt ingevuld. Deze tekst is louter ter informatie van je zelf en helpt je om </w:t>
      </w:r>
      <w:r w:rsidR="00670CA4">
        <w:rPr>
          <w:rFonts w:ascii="Verdana" w:hAnsi="Verdana" w:cs="Arial"/>
          <w:bCs/>
          <w:color w:val="0070C0"/>
          <w:sz w:val="16"/>
          <w:szCs w:val="16"/>
        </w:rPr>
        <w:t>je handelingsplan</w:t>
      </w:r>
      <w:r w:rsidRPr="001C10CA">
        <w:rPr>
          <w:rFonts w:ascii="Verdana" w:hAnsi="Verdana" w:cs="Arial"/>
          <w:bCs/>
          <w:color w:val="0070C0"/>
          <w:sz w:val="16"/>
          <w:szCs w:val="16"/>
        </w:rPr>
        <w:t xml:space="preserve"> goed uit te voeren en het format goed in te vullen.</w:t>
      </w:r>
    </w:p>
    <w:p w14:paraId="68472F60" w14:textId="77777777" w:rsidR="002174F3" w:rsidRPr="002C410D" w:rsidRDefault="002174F3"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2"/>
        <w:gridCol w:w="1720"/>
        <w:gridCol w:w="4780"/>
      </w:tblGrid>
      <w:tr w:rsidR="002C6587" w:rsidRPr="002C410D" w14:paraId="014EE5D5" w14:textId="77777777" w:rsidTr="002C410D">
        <w:trPr>
          <w:tblHeader/>
        </w:trPr>
        <w:tc>
          <w:tcPr>
            <w:tcW w:w="9742" w:type="dxa"/>
            <w:gridSpan w:val="3"/>
            <w:tcBorders>
              <w:top w:val="nil"/>
              <w:left w:val="nil"/>
              <w:bottom w:val="single" w:sz="4" w:space="0" w:color="auto"/>
              <w:right w:val="nil"/>
            </w:tcBorders>
          </w:tcPr>
          <w:p w14:paraId="0DF168D2" w14:textId="77777777" w:rsidR="002C6587" w:rsidRPr="002C410D" w:rsidRDefault="002C6587"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2C410D">
              <w:rPr>
                <w:rFonts w:ascii="Verdana" w:hAnsi="Verdana" w:cs="Arial"/>
                <w:b/>
              </w:rPr>
              <w:t>Zakelijke gegevens</w:t>
            </w:r>
          </w:p>
        </w:tc>
      </w:tr>
      <w:tr w:rsidR="00126A5D" w:rsidRPr="002C410D" w14:paraId="3ADCB61A" w14:textId="77777777" w:rsidTr="002C410D">
        <w:tc>
          <w:tcPr>
            <w:tcW w:w="9742" w:type="dxa"/>
            <w:gridSpan w:val="3"/>
            <w:tcBorders>
              <w:top w:val="single" w:sz="4" w:space="0" w:color="auto"/>
              <w:left w:val="single" w:sz="4" w:space="0" w:color="auto"/>
              <w:bottom w:val="single" w:sz="4" w:space="0" w:color="auto"/>
              <w:right w:val="single" w:sz="4" w:space="0" w:color="auto"/>
            </w:tcBorders>
          </w:tcPr>
          <w:p w14:paraId="4AD3CFEE"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Naam leerling:</w:t>
            </w:r>
          </w:p>
        </w:tc>
      </w:tr>
      <w:tr w:rsidR="00126A5D" w:rsidRPr="002C410D" w14:paraId="52F468AE" w14:textId="77777777" w:rsidTr="002C410D">
        <w:tc>
          <w:tcPr>
            <w:tcW w:w="3242" w:type="dxa"/>
            <w:tcBorders>
              <w:top w:val="dotted" w:sz="4" w:space="0" w:color="auto"/>
              <w:left w:val="dotted" w:sz="4" w:space="0" w:color="auto"/>
              <w:bottom w:val="dotted" w:sz="4" w:space="0" w:color="auto"/>
              <w:right w:val="single" w:sz="4" w:space="0" w:color="auto"/>
            </w:tcBorders>
          </w:tcPr>
          <w:p w14:paraId="4042E42E" w14:textId="566F326B"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Groep</w:t>
            </w:r>
            <w:r w:rsidR="00F869F1">
              <w:rPr>
                <w:rFonts w:ascii="Verdana" w:hAnsi="Verdana" w:cs="Arial"/>
                <w:sz w:val="22"/>
                <w:szCs w:val="22"/>
              </w:rPr>
              <w:t>/klas</w:t>
            </w:r>
            <w:r w:rsidRPr="002C410D">
              <w:rPr>
                <w:rFonts w:ascii="Verdana" w:hAnsi="Verdana" w:cs="Arial"/>
                <w:sz w:val="22"/>
                <w:szCs w:val="22"/>
              </w:rPr>
              <w:t>:</w:t>
            </w:r>
          </w:p>
        </w:tc>
        <w:tc>
          <w:tcPr>
            <w:tcW w:w="1720" w:type="dxa"/>
            <w:tcBorders>
              <w:top w:val="single" w:sz="4" w:space="0" w:color="auto"/>
              <w:left w:val="single" w:sz="4" w:space="0" w:color="auto"/>
              <w:bottom w:val="single" w:sz="4" w:space="0" w:color="auto"/>
              <w:right w:val="single" w:sz="4" w:space="0" w:color="auto"/>
            </w:tcBorders>
          </w:tcPr>
          <w:p w14:paraId="61387F4B"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D</w:t>
            </w:r>
            <w:r w:rsidR="002C6587" w:rsidRPr="002C410D">
              <w:rPr>
                <w:rFonts w:ascii="Verdana" w:hAnsi="Verdana" w:cs="Arial"/>
                <w:sz w:val="22"/>
                <w:szCs w:val="22"/>
              </w:rPr>
              <w:t>l</w:t>
            </w:r>
            <w:r w:rsidRPr="002C410D">
              <w:rPr>
                <w:rFonts w:ascii="Verdana" w:hAnsi="Verdana" w:cs="Arial"/>
                <w:sz w:val="22"/>
                <w:szCs w:val="22"/>
              </w:rPr>
              <w:t>:</w:t>
            </w:r>
          </w:p>
        </w:tc>
        <w:tc>
          <w:tcPr>
            <w:tcW w:w="4780" w:type="dxa"/>
            <w:tcBorders>
              <w:top w:val="single" w:sz="4" w:space="0" w:color="auto"/>
              <w:left w:val="single" w:sz="4" w:space="0" w:color="auto"/>
              <w:bottom w:val="single" w:sz="4" w:space="0" w:color="auto"/>
              <w:right w:val="single" w:sz="4" w:space="0" w:color="auto"/>
            </w:tcBorders>
          </w:tcPr>
          <w:p w14:paraId="4F783E21"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Leergebied:</w:t>
            </w:r>
          </w:p>
        </w:tc>
      </w:tr>
      <w:tr w:rsidR="00126A5D" w:rsidRPr="002C410D" w14:paraId="24880296" w14:textId="77777777" w:rsidTr="002C410D">
        <w:trPr>
          <w:trHeight w:val="303"/>
        </w:trPr>
        <w:tc>
          <w:tcPr>
            <w:tcW w:w="4962" w:type="dxa"/>
            <w:gridSpan w:val="2"/>
            <w:tcBorders>
              <w:top w:val="single" w:sz="4" w:space="0" w:color="auto"/>
              <w:left w:val="single" w:sz="4" w:space="0" w:color="auto"/>
              <w:bottom w:val="single" w:sz="4" w:space="0" w:color="auto"/>
              <w:right w:val="single" w:sz="4" w:space="0" w:color="auto"/>
            </w:tcBorders>
          </w:tcPr>
          <w:p w14:paraId="0560BC3F"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Begin- en einddatum periode:</w:t>
            </w:r>
          </w:p>
        </w:tc>
        <w:tc>
          <w:tcPr>
            <w:tcW w:w="4780" w:type="dxa"/>
            <w:tcBorders>
              <w:top w:val="single" w:sz="4" w:space="0" w:color="auto"/>
              <w:left w:val="single" w:sz="4" w:space="0" w:color="auto"/>
              <w:bottom w:val="single" w:sz="4" w:space="0" w:color="auto"/>
              <w:right w:val="single" w:sz="4" w:space="0" w:color="auto"/>
            </w:tcBorders>
          </w:tcPr>
          <w:p w14:paraId="6B2278FA"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Uitvoerder:</w:t>
            </w:r>
          </w:p>
        </w:tc>
      </w:tr>
    </w:tbl>
    <w:p w14:paraId="10D80066" w14:textId="77777777" w:rsidR="00C803FE" w:rsidRPr="002C410D" w:rsidRDefault="00C803FE"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2"/>
      </w:tblGrid>
      <w:tr w:rsidR="00126A5D" w:rsidRPr="002C410D" w14:paraId="4D4E9EF3" w14:textId="77777777" w:rsidTr="002C410D">
        <w:trPr>
          <w:tblHeader/>
        </w:trPr>
        <w:tc>
          <w:tcPr>
            <w:tcW w:w="9742" w:type="dxa"/>
            <w:tcBorders>
              <w:top w:val="nil"/>
              <w:left w:val="nil"/>
              <w:bottom w:val="single" w:sz="4" w:space="0" w:color="auto"/>
              <w:right w:val="nil"/>
            </w:tcBorders>
          </w:tcPr>
          <w:p w14:paraId="4993FC9B" w14:textId="77777777" w:rsidR="00126A5D" w:rsidRPr="002C410D" w:rsidRDefault="00C803FE"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2C410D">
              <w:rPr>
                <w:rFonts w:ascii="Verdana" w:hAnsi="Verdana" w:cs="Arial"/>
                <w:sz w:val="22"/>
                <w:szCs w:val="22"/>
              </w:rPr>
              <w:br w:type="page"/>
            </w:r>
            <w:r w:rsidRPr="002C410D">
              <w:rPr>
                <w:rFonts w:ascii="Verdana" w:hAnsi="Verdana" w:cs="Arial"/>
                <w:b/>
              </w:rPr>
              <w:t>Beginsituatie</w:t>
            </w:r>
          </w:p>
        </w:tc>
      </w:tr>
      <w:tr w:rsidR="00126A5D" w:rsidRPr="002C410D" w14:paraId="6ABFBA75" w14:textId="77777777" w:rsidTr="002C410D">
        <w:tc>
          <w:tcPr>
            <w:tcW w:w="9742" w:type="dxa"/>
            <w:tcBorders>
              <w:top w:val="single" w:sz="4" w:space="0" w:color="auto"/>
              <w:left w:val="single" w:sz="4" w:space="0" w:color="auto"/>
              <w:bottom w:val="single" w:sz="4" w:space="0" w:color="auto"/>
              <w:right w:val="single" w:sz="4" w:space="0" w:color="auto"/>
            </w:tcBorders>
          </w:tcPr>
          <w:p w14:paraId="5C34A58B" w14:textId="77777777" w:rsidR="002C6587" w:rsidRPr="0073196D" w:rsidRDefault="0073196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16"/>
                <w:szCs w:val="16"/>
              </w:rPr>
            </w:pPr>
            <w:r w:rsidRPr="0073196D">
              <w:rPr>
                <w:rFonts w:ascii="Verdana" w:hAnsi="Verdana" w:cs="Arial"/>
                <w:color w:val="0070C0"/>
                <w:sz w:val="16"/>
                <w:szCs w:val="16"/>
              </w:rPr>
              <w:t xml:space="preserve">Korte weergaven van de kwantitatieve en kwalitatieve gegevens uit het onderzoeksverslag als ook de conclusies uit je onderzoek. Wat kan de leerling wel en </w:t>
            </w:r>
            <w:r>
              <w:rPr>
                <w:rFonts w:ascii="Verdana" w:hAnsi="Verdana" w:cs="Arial"/>
                <w:color w:val="0070C0"/>
                <w:sz w:val="16"/>
                <w:szCs w:val="16"/>
              </w:rPr>
              <w:t xml:space="preserve">(nog) </w:t>
            </w:r>
            <w:r w:rsidRPr="0073196D">
              <w:rPr>
                <w:rFonts w:ascii="Verdana" w:hAnsi="Verdana" w:cs="Arial"/>
                <w:color w:val="0070C0"/>
                <w:sz w:val="16"/>
                <w:szCs w:val="16"/>
              </w:rPr>
              <w:t xml:space="preserve">niet? </w:t>
            </w:r>
          </w:p>
        </w:tc>
      </w:tr>
    </w:tbl>
    <w:p w14:paraId="58610919" w14:textId="77777777" w:rsidR="00D27CB3" w:rsidRPr="002C410D" w:rsidRDefault="00D27CB3"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2"/>
      </w:tblGrid>
      <w:tr w:rsidR="00126A5D" w:rsidRPr="002C410D" w14:paraId="2631F1AF" w14:textId="77777777" w:rsidTr="002C410D">
        <w:trPr>
          <w:tblHeader/>
        </w:trPr>
        <w:tc>
          <w:tcPr>
            <w:tcW w:w="9742" w:type="dxa"/>
            <w:tcBorders>
              <w:top w:val="nil"/>
              <w:left w:val="nil"/>
              <w:bottom w:val="single" w:sz="4" w:space="0" w:color="auto"/>
              <w:right w:val="nil"/>
            </w:tcBorders>
          </w:tcPr>
          <w:p w14:paraId="1DA6E1D2" w14:textId="77777777" w:rsidR="00126A5D" w:rsidRPr="002C410D" w:rsidRDefault="00055C13"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2C410D">
              <w:rPr>
                <w:rFonts w:ascii="Verdana" w:hAnsi="Verdana" w:cs="Arial"/>
                <w:b/>
              </w:rPr>
              <w:t>Leerd</w:t>
            </w:r>
            <w:r w:rsidR="00C803FE" w:rsidRPr="002C410D">
              <w:rPr>
                <w:rFonts w:ascii="Verdana" w:hAnsi="Verdana" w:cs="Arial"/>
                <w:b/>
              </w:rPr>
              <w:t>oelen</w:t>
            </w:r>
          </w:p>
        </w:tc>
      </w:tr>
      <w:tr w:rsidR="001648D0" w:rsidRPr="002C410D" w14:paraId="1D2AC6ED" w14:textId="77777777" w:rsidTr="002C410D">
        <w:trPr>
          <w:trHeight w:val="1538"/>
        </w:trPr>
        <w:tc>
          <w:tcPr>
            <w:tcW w:w="9742" w:type="dxa"/>
            <w:tcBorders>
              <w:top w:val="single" w:sz="4" w:space="0" w:color="auto"/>
              <w:left w:val="single" w:sz="4" w:space="0" w:color="auto"/>
              <w:bottom w:val="single" w:sz="4" w:space="0" w:color="auto"/>
              <w:right w:val="single" w:sz="4" w:space="0" w:color="auto"/>
            </w:tcBorders>
          </w:tcPr>
          <w:p w14:paraId="6CD43BC0" w14:textId="77777777" w:rsidR="0073196D" w:rsidRPr="00AD02C9" w:rsidRDefault="00AD02C9"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16"/>
                <w:szCs w:val="16"/>
              </w:rPr>
            </w:pPr>
            <w:r w:rsidRPr="00AD02C9">
              <w:rPr>
                <w:rFonts w:ascii="Verdana" w:hAnsi="Verdana" w:cs="Arial"/>
                <w:color w:val="0070C0"/>
                <w:sz w:val="16"/>
                <w:szCs w:val="16"/>
              </w:rPr>
              <w:t>Formuleer leerdoelen voor de lange (bijvoorbeeld een jaar) en de korte termijn (6 tot 12 weken).</w:t>
            </w:r>
            <w:r>
              <w:rPr>
                <w:rFonts w:ascii="Verdana" w:hAnsi="Verdana" w:cs="Arial"/>
                <w:sz w:val="16"/>
                <w:szCs w:val="16"/>
              </w:rPr>
              <w:t xml:space="preserve"> </w:t>
            </w:r>
            <w:r w:rsidR="0073196D" w:rsidRPr="0073196D">
              <w:rPr>
                <w:rFonts w:ascii="Verdana" w:hAnsi="Verdana" w:cs="Arial"/>
                <w:color w:val="0070C0"/>
                <w:sz w:val="16"/>
                <w:szCs w:val="16"/>
              </w:rPr>
              <w:t xml:space="preserve">Maak een keuze uit onderstaande doelen (dit zijn voorbeelden) of voeg nieuwe doelen toe afhankelijk van de resultaten van het onderzoek. Leerdoelen (vanuit </w:t>
            </w:r>
            <w:proofErr w:type="spellStart"/>
            <w:r w:rsidR="0073196D" w:rsidRPr="0073196D">
              <w:rPr>
                <w:rFonts w:ascii="Verdana" w:hAnsi="Verdana" w:cs="Arial"/>
                <w:color w:val="0070C0"/>
                <w:sz w:val="16"/>
                <w:szCs w:val="16"/>
              </w:rPr>
              <w:t>leerlingperspectief</w:t>
            </w:r>
            <w:proofErr w:type="spellEnd"/>
            <w:r w:rsidR="0073196D" w:rsidRPr="0073196D">
              <w:rPr>
                <w:rFonts w:ascii="Verdana" w:hAnsi="Verdana" w:cs="Arial"/>
                <w:color w:val="0070C0"/>
                <w:sz w:val="16"/>
                <w:szCs w:val="16"/>
              </w:rPr>
              <w:t>; in gedragstermen en/of kwantitatieve termen)</w:t>
            </w:r>
            <w:r>
              <w:rPr>
                <w:rFonts w:ascii="Verdana" w:hAnsi="Verdana" w:cs="Arial"/>
                <w:color w:val="0070C0"/>
                <w:sz w:val="16"/>
                <w:szCs w:val="16"/>
              </w:rPr>
              <w:t xml:space="preserve"> geven aan w</w:t>
            </w:r>
            <w:r w:rsidR="0073196D" w:rsidRPr="0073196D">
              <w:rPr>
                <w:rFonts w:ascii="Verdana" w:hAnsi="Verdana" w:cs="Arial"/>
                <w:color w:val="0070C0"/>
                <w:sz w:val="16"/>
                <w:szCs w:val="16"/>
              </w:rPr>
              <w:t xml:space="preserve">at de leerling </w:t>
            </w:r>
            <w:r>
              <w:rPr>
                <w:rFonts w:ascii="Verdana" w:hAnsi="Verdana" w:cs="Arial"/>
                <w:color w:val="0070C0"/>
                <w:sz w:val="16"/>
                <w:szCs w:val="16"/>
              </w:rPr>
              <w:t xml:space="preserve">moet </w:t>
            </w:r>
            <w:r w:rsidR="0073196D" w:rsidRPr="0073196D">
              <w:rPr>
                <w:rFonts w:ascii="Verdana" w:hAnsi="Verdana" w:cs="Arial"/>
                <w:color w:val="0070C0"/>
                <w:sz w:val="16"/>
                <w:szCs w:val="16"/>
              </w:rPr>
              <w:t>kunnen aan het eind van de handelingsperiode. Denk hierbij aan de volgende doelen:</w:t>
            </w:r>
          </w:p>
          <w:p w14:paraId="25052F8F" w14:textId="77777777" w:rsidR="001648D0" w:rsidRPr="00670CA4" w:rsidRDefault="001648D0" w:rsidP="00670CA4">
            <w:pPr>
              <w:pStyle w:val="Lijstalinea"/>
              <w:numPr>
                <w:ilvl w:val="0"/>
                <w:numId w:val="2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670CA4">
              <w:rPr>
                <w:rFonts w:ascii="Verdana" w:hAnsi="Verdana" w:cs="Arial"/>
                <w:sz w:val="22"/>
                <w:szCs w:val="22"/>
              </w:rPr>
              <w:t>Niveaudoel</w:t>
            </w:r>
          </w:p>
          <w:p w14:paraId="52FE4FB3" w14:textId="77777777" w:rsidR="0073196D" w:rsidRPr="0073196D" w:rsidRDefault="0073196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rPr>
                <w:rFonts w:ascii="Verdana" w:hAnsi="Verdana" w:cs="Arial"/>
                <w:sz w:val="22"/>
                <w:szCs w:val="22"/>
              </w:rPr>
            </w:pPr>
            <w:r w:rsidRPr="0073196D">
              <w:rPr>
                <w:rFonts w:ascii="Verdana" w:hAnsi="Verdana" w:cs="Arial"/>
                <w:color w:val="0070C0"/>
                <w:sz w:val="16"/>
                <w:szCs w:val="16"/>
              </w:rPr>
              <w:t xml:space="preserve">Een te bereiken </w:t>
            </w:r>
            <w:proofErr w:type="spellStart"/>
            <w:r w:rsidRPr="0073196D">
              <w:rPr>
                <w:rFonts w:ascii="Verdana" w:hAnsi="Verdana" w:cs="Arial"/>
                <w:color w:val="0070C0"/>
                <w:sz w:val="16"/>
                <w:szCs w:val="16"/>
              </w:rPr>
              <w:t>toetsresultaat</w:t>
            </w:r>
            <w:proofErr w:type="spellEnd"/>
            <w:r w:rsidRPr="0073196D">
              <w:rPr>
                <w:rFonts w:ascii="Verdana" w:hAnsi="Verdana" w:cs="Arial"/>
                <w:color w:val="0070C0"/>
                <w:sz w:val="16"/>
                <w:szCs w:val="16"/>
              </w:rPr>
              <w:t xml:space="preserve"> in de vorm van een groei in vaardigheidsscore, leerwinst in </w:t>
            </w:r>
            <w:proofErr w:type="spellStart"/>
            <w:r w:rsidRPr="0073196D">
              <w:rPr>
                <w:rFonts w:ascii="Verdana" w:hAnsi="Verdana" w:cs="Arial"/>
                <w:color w:val="0070C0"/>
                <w:sz w:val="16"/>
                <w:szCs w:val="16"/>
              </w:rPr>
              <w:t>D</w:t>
            </w:r>
            <w:r>
              <w:rPr>
                <w:rFonts w:ascii="Verdana" w:hAnsi="Verdana" w:cs="Arial"/>
                <w:color w:val="0070C0"/>
                <w:sz w:val="16"/>
                <w:szCs w:val="16"/>
              </w:rPr>
              <w:t>le</w:t>
            </w:r>
            <w:r w:rsidRPr="0073196D">
              <w:rPr>
                <w:rFonts w:ascii="Verdana" w:hAnsi="Verdana" w:cs="Arial"/>
                <w:color w:val="0070C0"/>
                <w:sz w:val="16"/>
                <w:szCs w:val="16"/>
              </w:rPr>
              <w:t>’s</w:t>
            </w:r>
            <w:proofErr w:type="spellEnd"/>
            <w:r w:rsidRPr="0073196D">
              <w:rPr>
                <w:rFonts w:ascii="Verdana" w:hAnsi="Verdana" w:cs="Arial"/>
                <w:color w:val="0070C0"/>
                <w:sz w:val="16"/>
                <w:szCs w:val="16"/>
              </w:rPr>
              <w:t>, standaardscores, enzovoorts</w:t>
            </w:r>
            <w:r>
              <w:rPr>
                <w:rFonts w:ascii="Arial" w:hAnsi="Arial" w:cs="Arial"/>
                <w:color w:val="0070C0"/>
                <w:sz w:val="22"/>
                <w:szCs w:val="22"/>
              </w:rPr>
              <w:t>.</w:t>
            </w:r>
          </w:p>
          <w:p w14:paraId="01445C33" w14:textId="77777777" w:rsidR="001648D0" w:rsidRPr="00670CA4" w:rsidRDefault="001238F1" w:rsidP="00670CA4">
            <w:pPr>
              <w:pStyle w:val="Lijstalinea"/>
              <w:numPr>
                <w:ilvl w:val="0"/>
                <w:numId w:val="2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670CA4">
              <w:rPr>
                <w:rFonts w:ascii="Verdana" w:hAnsi="Verdana" w:cs="Arial"/>
                <w:sz w:val="22"/>
                <w:szCs w:val="22"/>
              </w:rPr>
              <w:t>Inhoudsdoel</w:t>
            </w:r>
          </w:p>
          <w:p w14:paraId="3691BFA8" w14:textId="77777777" w:rsidR="00563288" w:rsidRDefault="004861BF"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rPr>
                <w:rFonts w:ascii="Verdana" w:hAnsi="Verdana"/>
                <w:color w:val="0070C0"/>
                <w:sz w:val="16"/>
                <w:szCs w:val="16"/>
              </w:rPr>
            </w:pPr>
            <w:r w:rsidRPr="004861BF">
              <w:rPr>
                <w:rFonts w:ascii="Verdana" w:hAnsi="Verdana"/>
                <w:color w:val="0070C0"/>
                <w:sz w:val="16"/>
                <w:szCs w:val="16"/>
              </w:rPr>
              <w:t>Een inhoudsdoel heeft betrekking op een of meer onderdelen van een bepaald vakgebied en wordt hierbij concreet geformuleerd. Voorbeelden hiervan zijn:</w:t>
            </w:r>
          </w:p>
          <w:p w14:paraId="1072738A" w14:textId="77777777" w:rsidR="007321F2" w:rsidRPr="007321F2" w:rsidRDefault="007321F2" w:rsidP="00B422E0">
            <w:pPr>
              <w:pStyle w:val="Lijstalinea"/>
              <w:numPr>
                <w:ilvl w:val="1"/>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Arial"/>
                <w:color w:val="0070C0"/>
                <w:sz w:val="16"/>
                <w:szCs w:val="16"/>
              </w:rPr>
            </w:pPr>
            <w:r w:rsidRPr="007321F2">
              <w:rPr>
                <w:rFonts w:ascii="Verdana" w:hAnsi="Verdana" w:cs="Arial"/>
                <w:color w:val="0070C0"/>
                <w:sz w:val="16"/>
                <w:szCs w:val="16"/>
              </w:rPr>
              <w:t xml:space="preserve">Technisch lezen: kunnen lezen van woorden van heet type </w:t>
            </w:r>
            <w:proofErr w:type="spellStart"/>
            <w:r w:rsidRPr="007321F2">
              <w:rPr>
                <w:rFonts w:ascii="Verdana" w:hAnsi="Verdana" w:cs="Arial"/>
                <w:color w:val="0070C0"/>
                <w:sz w:val="16"/>
                <w:szCs w:val="16"/>
              </w:rPr>
              <w:t>mkm</w:t>
            </w:r>
            <w:proofErr w:type="spellEnd"/>
            <w:r w:rsidRPr="007321F2">
              <w:rPr>
                <w:rFonts w:ascii="Verdana" w:hAnsi="Verdana" w:cs="Arial"/>
                <w:color w:val="0070C0"/>
                <w:sz w:val="16"/>
                <w:szCs w:val="16"/>
              </w:rPr>
              <w:t xml:space="preserve"> of woorden met een cluster, kunnen lezen van woorden met een lange klank aan het eind van de eerste lettergreep, enz</w:t>
            </w:r>
            <w:r>
              <w:rPr>
                <w:rFonts w:ascii="Verdana" w:hAnsi="Verdana" w:cs="Arial"/>
                <w:color w:val="0070C0"/>
                <w:sz w:val="16"/>
                <w:szCs w:val="16"/>
              </w:rPr>
              <w:t>ovoorts</w:t>
            </w:r>
            <w:r w:rsidRPr="007321F2">
              <w:rPr>
                <w:rFonts w:ascii="Verdana" w:hAnsi="Verdana" w:cs="Arial"/>
                <w:color w:val="0070C0"/>
                <w:sz w:val="16"/>
                <w:szCs w:val="16"/>
              </w:rPr>
              <w:t xml:space="preserve"> (Zie hiervoor bijvoorbeeld overzicht beschrijving AVI-niveaus).</w:t>
            </w:r>
          </w:p>
          <w:p w14:paraId="11C73C78" w14:textId="77777777" w:rsidR="00563288" w:rsidRDefault="004861BF"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Rekenen: kunnen benoemen van de even en oneven getallen, kunnen opzeggen van de getallenrij tot en met 30, kunnen ordenen van de getallen van minst naar meest en van meest naar minst, enz</w:t>
            </w:r>
            <w:r w:rsidR="00563288" w:rsidRPr="00563288">
              <w:rPr>
                <w:rFonts w:ascii="Verdana" w:hAnsi="Verdana"/>
                <w:color w:val="0070C0"/>
                <w:sz w:val="16"/>
                <w:szCs w:val="16"/>
              </w:rPr>
              <w:t>ovoorts.</w:t>
            </w:r>
          </w:p>
          <w:p w14:paraId="23677813" w14:textId="77777777" w:rsidR="00563288" w:rsidRDefault="004861BF"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 xml:space="preserve">Technisch lezen: kunnen lezen van 10 </w:t>
            </w:r>
            <w:proofErr w:type="spellStart"/>
            <w:r w:rsidRPr="00563288">
              <w:rPr>
                <w:rFonts w:ascii="Verdana" w:hAnsi="Verdana"/>
                <w:color w:val="0070C0"/>
                <w:sz w:val="16"/>
                <w:szCs w:val="16"/>
              </w:rPr>
              <w:t>mkm</w:t>
            </w:r>
            <w:proofErr w:type="spellEnd"/>
            <w:r w:rsidRPr="00563288">
              <w:rPr>
                <w:rFonts w:ascii="Verdana" w:hAnsi="Verdana"/>
                <w:color w:val="0070C0"/>
                <w:sz w:val="16"/>
                <w:szCs w:val="16"/>
              </w:rPr>
              <w:t xml:space="preserve"> via directe woordherkenning, kunnen lezen van woorden van het type </w:t>
            </w:r>
            <w:proofErr w:type="spellStart"/>
            <w:r w:rsidRPr="00563288">
              <w:rPr>
                <w:rFonts w:ascii="Verdana" w:hAnsi="Verdana"/>
                <w:color w:val="0070C0"/>
                <w:sz w:val="16"/>
                <w:szCs w:val="16"/>
              </w:rPr>
              <w:t>mmkm</w:t>
            </w:r>
            <w:proofErr w:type="spellEnd"/>
            <w:r w:rsidRPr="00563288">
              <w:rPr>
                <w:rFonts w:ascii="Verdana" w:hAnsi="Verdana"/>
                <w:color w:val="0070C0"/>
                <w:sz w:val="16"/>
                <w:szCs w:val="16"/>
              </w:rPr>
              <w:t xml:space="preserve"> volgens de clusterstrategie, kunnen lezen van woorden met een lange klank aan het eind van de eerste lettergreep, enz</w:t>
            </w:r>
            <w:r w:rsidR="00563288">
              <w:rPr>
                <w:rFonts w:ascii="Verdana" w:hAnsi="Verdana"/>
                <w:color w:val="0070C0"/>
                <w:sz w:val="16"/>
                <w:szCs w:val="16"/>
              </w:rPr>
              <w:t>ovoorts.</w:t>
            </w:r>
          </w:p>
          <w:p w14:paraId="53763862" w14:textId="77777777" w:rsidR="00563288" w:rsidRDefault="004861BF"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Spelling: kunnen koppelen van de tweetekenklanken aan de letters, goed schrijven van tweelettergrepige woorden met een verdubbeling van de medeklinker, goed schrijven van de woorden met aai, ooi en oei, enz</w:t>
            </w:r>
            <w:r w:rsidR="00563288">
              <w:rPr>
                <w:rFonts w:ascii="Verdana" w:hAnsi="Verdana"/>
                <w:color w:val="0070C0"/>
                <w:sz w:val="16"/>
                <w:szCs w:val="16"/>
              </w:rPr>
              <w:t>ovoorts.</w:t>
            </w:r>
          </w:p>
          <w:p w14:paraId="795DEC60" w14:textId="77777777" w:rsidR="00563288" w:rsidRDefault="004861BF"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Begrijpend lezen: kunnen onderscheiden van inleiding, kern en slot in een tekst, leren samenvatten van een tekst aan de hand van kernwoorden, leren doorzien van relaties zoals oorzaak – gevolg, middel – doel, enz</w:t>
            </w:r>
            <w:r w:rsidR="00563288">
              <w:rPr>
                <w:rFonts w:ascii="Verdana" w:hAnsi="Verdana"/>
                <w:color w:val="0070C0"/>
                <w:sz w:val="16"/>
                <w:szCs w:val="16"/>
              </w:rPr>
              <w:t>ovoorts.</w:t>
            </w:r>
          </w:p>
          <w:p w14:paraId="23422AD8" w14:textId="77777777" w:rsidR="004861BF" w:rsidRDefault="004861BF"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Woordenschat: woorden leren met behulp van een woordveld, leren van de betekenis van woorden rond het thema</w:t>
            </w:r>
            <w:proofErr w:type="gramStart"/>
            <w:r w:rsidRPr="00563288">
              <w:rPr>
                <w:rFonts w:ascii="Verdana" w:hAnsi="Verdana"/>
                <w:color w:val="0070C0"/>
                <w:sz w:val="16"/>
                <w:szCs w:val="16"/>
              </w:rPr>
              <w:t xml:space="preserve"> ….</w:t>
            </w:r>
            <w:proofErr w:type="gramEnd"/>
            <w:r w:rsidRPr="00563288">
              <w:rPr>
                <w:rFonts w:ascii="Verdana" w:hAnsi="Verdana"/>
                <w:color w:val="0070C0"/>
                <w:sz w:val="16"/>
                <w:szCs w:val="16"/>
              </w:rPr>
              <w:t>, enzovoorts.</w:t>
            </w:r>
          </w:p>
          <w:p w14:paraId="3C725FA2" w14:textId="77777777" w:rsidR="00563288" w:rsidRPr="00563288" w:rsidRDefault="00563288"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p>
          <w:p w14:paraId="0ACBA86A" w14:textId="77777777" w:rsidR="001648D0" w:rsidRPr="00670CA4" w:rsidRDefault="001648D0" w:rsidP="00670CA4">
            <w:pPr>
              <w:pStyle w:val="Lijstalinea"/>
              <w:numPr>
                <w:ilvl w:val="1"/>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670CA4">
              <w:rPr>
                <w:rFonts w:ascii="Verdana" w:hAnsi="Verdana" w:cs="Arial"/>
                <w:sz w:val="22"/>
                <w:szCs w:val="22"/>
              </w:rPr>
              <w:t>Procesdoel</w:t>
            </w:r>
          </w:p>
          <w:p w14:paraId="4208A6D3" w14:textId="77777777" w:rsidR="00563288" w:rsidRPr="00563288" w:rsidRDefault="00563288"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rPr>
                <w:rFonts w:ascii="Verdana" w:hAnsi="Verdana"/>
                <w:color w:val="0070C0"/>
                <w:sz w:val="16"/>
                <w:szCs w:val="16"/>
              </w:rPr>
            </w:pPr>
            <w:r w:rsidRPr="00563288">
              <w:rPr>
                <w:rFonts w:ascii="Verdana" w:hAnsi="Verdana"/>
                <w:color w:val="0070C0"/>
                <w:sz w:val="16"/>
                <w:szCs w:val="16"/>
              </w:rPr>
              <w:t>Een procesdoel heeft betrekking op de wijze waarop een leerling iets leert en de strategie die hierbij door de leerling gebruikt wordt. Voorbeelden hiervan zijn:</w:t>
            </w:r>
          </w:p>
          <w:p w14:paraId="60F4CEF5" w14:textId="77777777" w:rsidR="00563288" w:rsidRPr="00563288" w:rsidRDefault="00563288"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Rekenen: kunnen oplossen van de sommen over het tiental middels splitsen van het tweede getal (aanvullen tot het tiental), eraf opgaven kunnen oplossen met de getallenlijn waarbij het tweede getal gesplitst wordt in tientallen en eenheden (56 – 28), enzovoorts.</w:t>
            </w:r>
          </w:p>
          <w:p w14:paraId="2AB472D5" w14:textId="77777777" w:rsidR="00563288" w:rsidRPr="00563288" w:rsidRDefault="00563288"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 xml:space="preserve">Technisch lezen: zoemend kunnen lezen van </w:t>
            </w:r>
            <w:proofErr w:type="spellStart"/>
            <w:r w:rsidRPr="00563288">
              <w:rPr>
                <w:rFonts w:ascii="Verdana" w:hAnsi="Verdana"/>
                <w:color w:val="0070C0"/>
                <w:sz w:val="16"/>
                <w:szCs w:val="16"/>
              </w:rPr>
              <w:t>mkm</w:t>
            </w:r>
            <w:proofErr w:type="spellEnd"/>
            <w:r w:rsidRPr="00563288">
              <w:rPr>
                <w:rFonts w:ascii="Verdana" w:hAnsi="Verdana"/>
                <w:color w:val="0070C0"/>
                <w:sz w:val="16"/>
                <w:szCs w:val="16"/>
              </w:rPr>
              <w:t>-woorden, meerlettergrepige woorden kunnen lezen met behulp van lettergrepen, bij het lezen van woorden gebruikmaken van de context, raadfouten voorkomen door na te gaan of het woord past in de context, enz</w:t>
            </w:r>
            <w:r w:rsidR="00140DDF">
              <w:rPr>
                <w:rFonts w:ascii="Verdana" w:hAnsi="Verdana"/>
                <w:color w:val="0070C0"/>
                <w:sz w:val="16"/>
                <w:szCs w:val="16"/>
              </w:rPr>
              <w:t>ovoorts.</w:t>
            </w:r>
          </w:p>
          <w:p w14:paraId="67A62972" w14:textId="77777777" w:rsidR="00563288" w:rsidRPr="00563288" w:rsidRDefault="00563288"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 xml:space="preserve">Spelling: Woorden met lange klank goed schrijven door het verwoorden en toepassen van het stappenschema, woorden met eeuw, </w:t>
            </w:r>
            <w:proofErr w:type="spellStart"/>
            <w:r w:rsidRPr="00563288">
              <w:rPr>
                <w:rFonts w:ascii="Verdana" w:hAnsi="Verdana"/>
                <w:color w:val="0070C0"/>
                <w:sz w:val="16"/>
                <w:szCs w:val="16"/>
              </w:rPr>
              <w:t>ieuw</w:t>
            </w:r>
            <w:proofErr w:type="spellEnd"/>
            <w:r w:rsidRPr="00563288">
              <w:rPr>
                <w:rFonts w:ascii="Verdana" w:hAnsi="Verdana"/>
                <w:color w:val="0070C0"/>
                <w:sz w:val="16"/>
                <w:szCs w:val="16"/>
              </w:rPr>
              <w:t xml:space="preserve"> en uw goed schrijven door een koppeling te maken met de kapstokwoorden leeuw, nieuw en ruw, </w:t>
            </w:r>
            <w:proofErr w:type="spellStart"/>
            <w:r w:rsidRPr="00563288">
              <w:rPr>
                <w:rFonts w:ascii="Verdana" w:hAnsi="Verdana"/>
                <w:color w:val="0070C0"/>
                <w:sz w:val="16"/>
                <w:szCs w:val="16"/>
              </w:rPr>
              <w:t>mkm</w:t>
            </w:r>
            <w:proofErr w:type="spellEnd"/>
            <w:r w:rsidRPr="00563288">
              <w:rPr>
                <w:rFonts w:ascii="Verdana" w:hAnsi="Verdana"/>
                <w:color w:val="0070C0"/>
                <w:sz w:val="16"/>
                <w:szCs w:val="16"/>
              </w:rPr>
              <w:t xml:space="preserve">-woorden goed schrijven op basis van auditieve analyse en klank-tekenkoppeling, enzovoorts. </w:t>
            </w:r>
          </w:p>
          <w:p w14:paraId="6C90F2F9" w14:textId="77777777" w:rsidR="00563288" w:rsidRPr="00563288" w:rsidRDefault="00563288"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63288">
              <w:rPr>
                <w:rFonts w:ascii="Verdana" w:hAnsi="Verdana"/>
                <w:color w:val="0070C0"/>
                <w:sz w:val="16"/>
                <w:szCs w:val="16"/>
              </w:rPr>
              <w:t xml:space="preserve">Begrijpend lezen: gebruikmaken van wie, wat, wanneer en waar-vragen om betekenis te verlenen aan een tekst, </w:t>
            </w:r>
            <w:proofErr w:type="gramStart"/>
            <w:r w:rsidRPr="00563288">
              <w:rPr>
                <w:rFonts w:ascii="Verdana" w:hAnsi="Verdana"/>
                <w:color w:val="0070C0"/>
                <w:sz w:val="16"/>
                <w:szCs w:val="16"/>
              </w:rPr>
              <w:t>onderstrepen</w:t>
            </w:r>
            <w:proofErr w:type="gramEnd"/>
            <w:r w:rsidRPr="00563288">
              <w:rPr>
                <w:rFonts w:ascii="Verdana" w:hAnsi="Verdana"/>
                <w:color w:val="0070C0"/>
                <w:sz w:val="16"/>
                <w:szCs w:val="16"/>
              </w:rPr>
              <w:t xml:space="preserve"> van de kernwoorden in een alinea om op basis hiervan een samenvatting te geven, </w:t>
            </w:r>
          </w:p>
          <w:p w14:paraId="0FC61E44" w14:textId="624DF5A8" w:rsidR="00563288" w:rsidRPr="00F869F1" w:rsidRDefault="00563288"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Arial"/>
                <w:color w:val="0070C0"/>
                <w:sz w:val="16"/>
                <w:szCs w:val="16"/>
              </w:rPr>
            </w:pPr>
            <w:r w:rsidRPr="00563288">
              <w:rPr>
                <w:rFonts w:ascii="Verdana" w:hAnsi="Verdana"/>
                <w:color w:val="0070C0"/>
                <w:sz w:val="16"/>
                <w:szCs w:val="16"/>
              </w:rPr>
              <w:t>Woordenschat: leren afleiden van de betekenis van een woord uit een samenstelling, afleiden van betekenis van een woord uit een alinea, leren van de betekenis van woorden door de betekenis op te zoeken, een ander te vragend, enzovoorts.</w:t>
            </w:r>
          </w:p>
          <w:p w14:paraId="5D9C1404" w14:textId="7CFDFE7D" w:rsidR="00F869F1" w:rsidRPr="00F869F1" w:rsidRDefault="00F869F1" w:rsidP="00F869F1">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Arial"/>
                <w:color w:val="0070C0"/>
                <w:sz w:val="16"/>
                <w:szCs w:val="16"/>
              </w:rPr>
            </w:pPr>
            <w:r w:rsidRPr="00F869F1">
              <w:rPr>
                <w:rFonts w:ascii="Verdana" w:hAnsi="Verdana" w:cs="Arial"/>
                <w:color w:val="0070C0"/>
                <w:sz w:val="16"/>
                <w:szCs w:val="16"/>
              </w:rPr>
              <w:t>De beheersing van een effectieve strategie bij het leren van woorden voor een vreemde taal</w:t>
            </w:r>
            <w:r>
              <w:rPr>
                <w:rFonts w:ascii="Verdana" w:hAnsi="Verdana" w:cs="Arial"/>
                <w:color w:val="0070C0"/>
                <w:sz w:val="16"/>
                <w:szCs w:val="16"/>
              </w:rPr>
              <w:t>.</w:t>
            </w:r>
          </w:p>
          <w:p w14:paraId="63D60B77" w14:textId="77777777" w:rsidR="00F869F1" w:rsidRPr="00140DDF" w:rsidRDefault="00F869F1" w:rsidP="00F869F1">
            <w:pPr>
              <w:pStyle w:val="Lijstalinea"/>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rPr>
                <w:rFonts w:ascii="Verdana" w:hAnsi="Verdana" w:cs="Arial"/>
                <w:color w:val="0070C0"/>
                <w:sz w:val="16"/>
                <w:szCs w:val="16"/>
              </w:rPr>
            </w:pPr>
          </w:p>
          <w:p w14:paraId="3E83C815" w14:textId="77777777" w:rsidR="00140DDF" w:rsidRPr="00140DDF" w:rsidRDefault="00140DDF"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16"/>
                <w:szCs w:val="16"/>
              </w:rPr>
            </w:pPr>
          </w:p>
          <w:p w14:paraId="609F9C01" w14:textId="77777777" w:rsidR="0064797E" w:rsidRPr="00670CA4" w:rsidRDefault="001648D0" w:rsidP="00670CA4">
            <w:pPr>
              <w:pStyle w:val="Lijstalinea"/>
              <w:keepNext/>
              <w:numPr>
                <w:ilvl w:val="1"/>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670CA4">
              <w:rPr>
                <w:rFonts w:ascii="Verdana" w:hAnsi="Verdana" w:cs="Arial"/>
                <w:sz w:val="22"/>
                <w:szCs w:val="22"/>
              </w:rPr>
              <w:lastRenderedPageBreak/>
              <w:t>Sturingsdoel</w:t>
            </w:r>
          </w:p>
          <w:p w14:paraId="6630AC0D" w14:textId="5BEDB4B4" w:rsidR="0064797E" w:rsidRPr="0064797E" w:rsidRDefault="00BE5EB6" w:rsidP="00670C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rPr>
                <w:rFonts w:ascii="Verdana" w:hAnsi="Verdana" w:cs="Arial"/>
                <w:sz w:val="22"/>
                <w:szCs w:val="22"/>
              </w:rPr>
            </w:pPr>
            <w:r>
              <w:rPr>
                <w:rFonts w:ascii="Verdana" w:hAnsi="Verdana" w:cs="Calibri"/>
                <w:color w:val="0070C0"/>
                <w:sz w:val="16"/>
                <w:szCs w:val="16"/>
              </w:rPr>
              <w:t>Leerlingen</w:t>
            </w:r>
            <w:r w:rsidR="0064797E" w:rsidRPr="0064797E">
              <w:rPr>
                <w:rFonts w:ascii="Verdana" w:hAnsi="Verdana" w:cs="Calibri"/>
                <w:color w:val="0070C0"/>
                <w:sz w:val="16"/>
                <w:szCs w:val="16"/>
              </w:rPr>
              <w:t xml:space="preserve"> moeten ook leren om hun eigen leerproces te sturen </w:t>
            </w:r>
            <w:r w:rsidR="00933E8A">
              <w:rPr>
                <w:rFonts w:ascii="Verdana" w:hAnsi="Verdana" w:cs="Calibri"/>
                <w:color w:val="0070C0"/>
                <w:sz w:val="16"/>
                <w:szCs w:val="16"/>
              </w:rPr>
              <w:t xml:space="preserve">(sturingsstrategieën) </w:t>
            </w:r>
            <w:r w:rsidR="0064797E" w:rsidRPr="0064797E">
              <w:rPr>
                <w:rFonts w:ascii="Verdana" w:hAnsi="Verdana" w:cs="Calibri"/>
                <w:color w:val="0070C0"/>
                <w:sz w:val="16"/>
                <w:szCs w:val="16"/>
              </w:rPr>
              <w:t>en bij fouten hun leerproces te verbeteren of te herstellen</w:t>
            </w:r>
            <w:r w:rsidR="00933E8A">
              <w:rPr>
                <w:rFonts w:ascii="Verdana" w:hAnsi="Verdana" w:cs="Calibri"/>
                <w:color w:val="0070C0"/>
                <w:sz w:val="16"/>
                <w:szCs w:val="16"/>
              </w:rPr>
              <w:t xml:space="preserve"> (herstellingsstrategieën)</w:t>
            </w:r>
            <w:r w:rsidR="0064797E" w:rsidRPr="0064797E">
              <w:rPr>
                <w:rFonts w:ascii="Verdana" w:hAnsi="Verdana" w:cs="Calibri"/>
                <w:color w:val="0070C0"/>
                <w:sz w:val="16"/>
                <w:szCs w:val="16"/>
              </w:rPr>
              <w:t>. Dit wordt ook het beheersen van metacognitieve vaardigheden</w:t>
            </w:r>
            <w:r w:rsidR="00933E8A">
              <w:rPr>
                <w:rFonts w:ascii="Verdana" w:hAnsi="Verdana" w:cs="Calibri"/>
                <w:color w:val="0070C0"/>
                <w:sz w:val="16"/>
                <w:szCs w:val="16"/>
              </w:rPr>
              <w:t xml:space="preserve"> genoemd.</w:t>
            </w:r>
          </w:p>
          <w:p w14:paraId="744558D1" w14:textId="77777777" w:rsidR="0064797E" w:rsidRPr="008E63A5" w:rsidRDefault="008E63A5" w:rsidP="00B422E0">
            <w:pPr>
              <w:pStyle w:val="Lijstalinea"/>
              <w:numPr>
                <w:ilvl w:val="0"/>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Arial"/>
                <w:sz w:val="22"/>
                <w:szCs w:val="22"/>
              </w:rPr>
            </w:pPr>
            <w:r>
              <w:rPr>
                <w:rFonts w:ascii="Verdana" w:hAnsi="Verdana" w:cs="Calibri"/>
                <w:color w:val="0070C0"/>
                <w:sz w:val="16"/>
                <w:szCs w:val="16"/>
              </w:rPr>
              <w:t>S</w:t>
            </w:r>
            <w:r w:rsidR="0064797E" w:rsidRPr="008E63A5">
              <w:rPr>
                <w:rFonts w:ascii="Verdana" w:hAnsi="Verdana" w:cs="Calibri"/>
                <w:color w:val="0070C0"/>
                <w:sz w:val="16"/>
                <w:szCs w:val="16"/>
              </w:rPr>
              <w:t>turingsstrategieën in de vorm van:</w:t>
            </w:r>
          </w:p>
          <w:p w14:paraId="236D51EC"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Het doel bepalen waarom het van belang is om dit somtype te beheersen, dit woord goed te schrijven of in deze tekst geen fouten te maken.</w:t>
            </w:r>
          </w:p>
          <w:p w14:paraId="33EC9849" w14:textId="5C6A410B"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 xml:space="preserve">Oriëntatie op de taak, de rekenopgave, het woord en de moeilijkheden die bijvoorbeeld in het woord voorkomen. Een </w:t>
            </w:r>
            <w:r w:rsidR="00BE5EB6">
              <w:rPr>
                <w:rFonts w:ascii="Verdana" w:hAnsi="Verdana" w:cs="Calibri"/>
                <w:color w:val="0070C0"/>
                <w:sz w:val="16"/>
                <w:szCs w:val="16"/>
              </w:rPr>
              <w:t>leerling</w:t>
            </w:r>
            <w:r w:rsidRPr="0064797E">
              <w:rPr>
                <w:rFonts w:ascii="Verdana" w:hAnsi="Verdana" w:cs="Calibri"/>
                <w:color w:val="0070C0"/>
                <w:sz w:val="16"/>
                <w:szCs w:val="16"/>
              </w:rPr>
              <w:t xml:space="preserve"> met spellingproblemen schrijft het woord vaak op basis van (incorrect) woordbeeld en gaat niet na wat de moeilijkheden zijn die in een woord voorkomen. </w:t>
            </w:r>
          </w:p>
          <w:p w14:paraId="169B0249" w14:textId="2C5D4B97" w:rsidR="0064797E" w:rsidRPr="00F869F1" w:rsidRDefault="0064797E" w:rsidP="00F869F1">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Gebruikmaken van de aanwezige voorkennis. Bijvoorbeeld: Ik ken de splitsingen tot en met 10 en dit ga ik toepassen bij de opgaven tot en met 20 (zonder overschrijding van het tiental. Ik heb die regel geleerd, waarbij ik het woord eerst in klankgroepen verdeel, de regel verwoord en daarna toepas</w:t>
            </w:r>
            <w:r w:rsidR="00F869F1">
              <w:rPr>
                <w:rFonts w:ascii="Verdana" w:hAnsi="Verdana" w:cs="Calibri"/>
                <w:color w:val="0070C0"/>
                <w:sz w:val="16"/>
                <w:szCs w:val="16"/>
              </w:rPr>
              <w:t>. Ik weet</w:t>
            </w:r>
            <w:r w:rsidR="00F869F1" w:rsidRPr="00F869F1">
              <w:rPr>
                <w:rFonts w:ascii="Verdana" w:hAnsi="Verdana" w:cs="Calibri"/>
                <w:color w:val="0070C0"/>
                <w:sz w:val="16"/>
                <w:szCs w:val="16"/>
              </w:rPr>
              <w:t xml:space="preserve"> iets over dit onderwerp. Op welke manier kan ik daar gebruik van maken bij het lezen van een tekst</w:t>
            </w:r>
            <w:r w:rsidR="00F869F1">
              <w:rPr>
                <w:rFonts w:ascii="Verdana" w:hAnsi="Verdana" w:cs="Calibri"/>
                <w:color w:val="0070C0"/>
                <w:sz w:val="16"/>
                <w:szCs w:val="16"/>
              </w:rPr>
              <w:t xml:space="preserve"> in een andere taal dan het Nederlands</w:t>
            </w:r>
            <w:r w:rsidR="00F869F1" w:rsidRPr="00F869F1">
              <w:rPr>
                <w:rFonts w:ascii="Verdana" w:hAnsi="Verdana" w:cs="Calibri"/>
                <w:color w:val="0070C0"/>
                <w:sz w:val="16"/>
                <w:szCs w:val="16"/>
              </w:rPr>
              <w:t>?</w:t>
            </w:r>
          </w:p>
          <w:p w14:paraId="53B37539"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Het bepalen van de werkwijze of de oplosstrategie om tot het goede antwoord te komen.</w:t>
            </w:r>
          </w:p>
          <w:p w14:paraId="26A4E938"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 xml:space="preserve">Het bepalen van welk hulpmiddel ik kan inzetten om tot de juiste oplossing te komen. </w:t>
            </w:r>
          </w:p>
          <w:p w14:paraId="1F93D732" w14:textId="77777777" w:rsid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Gebruikmaken van de betekenis of de herkomst van het woord.</w:t>
            </w:r>
          </w:p>
          <w:p w14:paraId="05B36871" w14:textId="77777777" w:rsidR="008E63A5" w:rsidRPr="008E63A5" w:rsidRDefault="008E63A5" w:rsidP="00B422E0">
            <w:p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Calibri"/>
                <w:color w:val="0070C0"/>
                <w:sz w:val="16"/>
                <w:szCs w:val="16"/>
              </w:rPr>
            </w:pPr>
          </w:p>
          <w:p w14:paraId="4EBA7145" w14:textId="77777777" w:rsidR="0064797E" w:rsidRPr="008E63A5" w:rsidRDefault="008E63A5"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Pr>
                <w:rFonts w:ascii="Verdana" w:hAnsi="Verdana" w:cs="Calibri"/>
                <w:color w:val="0070C0"/>
                <w:sz w:val="16"/>
                <w:szCs w:val="16"/>
              </w:rPr>
              <w:t xml:space="preserve">    </w:t>
            </w:r>
            <w:r w:rsidR="0064797E" w:rsidRPr="008E63A5">
              <w:rPr>
                <w:rFonts w:ascii="Verdana" w:hAnsi="Verdana" w:cs="Calibri"/>
                <w:color w:val="0070C0"/>
                <w:sz w:val="16"/>
                <w:szCs w:val="16"/>
              </w:rPr>
              <w:t xml:space="preserve">Herstelstrategieën in de vorm van: </w:t>
            </w:r>
          </w:p>
          <w:p w14:paraId="61984313"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Het even wachten bij een bepaalde spellingmoeilijkheid die in een woord voorkomt en hierbij nagaan wat het spellingprobleem is en hoe dit kan worden aangepakt om tot de juiste schrijfwijze te komen.</w:t>
            </w:r>
          </w:p>
          <w:p w14:paraId="29521608"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Nagaan of het antwoord dat ik gegeven heb passend is bij de rekencontext.</w:t>
            </w:r>
          </w:p>
          <w:p w14:paraId="4D23FA7C"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Overlezen van de geschreven woorden en nagaan of het woord of delen van het woord correct zijn geschreven.</w:t>
            </w:r>
          </w:p>
          <w:p w14:paraId="784D4F1F"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 xml:space="preserve">Het voor een tweede keer opschrijven van (een deel van) het woord om na te gaan welke schrijfwijze de voorkeur verdient. Van belang hierbij is om niet alleen gebruik te maken van het woordbeeld, maar zeker van de strategieën die van toepassing zijn. </w:t>
            </w:r>
          </w:p>
          <w:p w14:paraId="48E13D91"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Het gebruik maken van een stappenplan voor rekenen, begrijpend lezen, spelling. Voorbeeld: in de vorm van het begrijpen van het woord, luisteren naar het woord, opschrijven van het woord en controleren of het woord goed is geschreven.</w:t>
            </w:r>
          </w:p>
          <w:p w14:paraId="0403AD56" w14:textId="1229BB32" w:rsid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Het gebruik maken of een opzoekboekje waarin de diverse reken- en spellingstrategieën vermeld staan inclusief de bijbehorende aanpakken en regels.</w:t>
            </w:r>
          </w:p>
          <w:p w14:paraId="65FF30BF" w14:textId="3F2B9BDD" w:rsidR="00F869F1" w:rsidRPr="0064797E" w:rsidRDefault="00F869F1"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Pr>
                <w:rFonts w:ascii="Verdana" w:hAnsi="Verdana" w:cs="Calibri"/>
                <w:color w:val="0070C0"/>
                <w:sz w:val="16"/>
                <w:szCs w:val="16"/>
              </w:rPr>
              <w:t>He</w:t>
            </w:r>
            <w:r w:rsidRPr="00F869F1">
              <w:rPr>
                <w:rFonts w:ascii="Verdana" w:hAnsi="Verdana" w:cs="Calibri"/>
                <w:color w:val="0070C0"/>
                <w:sz w:val="16"/>
                <w:szCs w:val="16"/>
              </w:rPr>
              <w:t>t inzetten van compenserende strategieën bij gesprek</w:t>
            </w:r>
            <w:r>
              <w:rPr>
                <w:rFonts w:ascii="Verdana" w:hAnsi="Verdana" w:cs="Calibri"/>
                <w:color w:val="0070C0"/>
                <w:sz w:val="16"/>
                <w:szCs w:val="16"/>
              </w:rPr>
              <w:t>s</w:t>
            </w:r>
            <w:r w:rsidRPr="00F869F1">
              <w:rPr>
                <w:rFonts w:ascii="Verdana" w:hAnsi="Verdana" w:cs="Calibri"/>
                <w:color w:val="0070C0"/>
                <w:sz w:val="16"/>
                <w:szCs w:val="16"/>
              </w:rPr>
              <w:t xml:space="preserve">vaardigheid </w:t>
            </w:r>
            <w:r>
              <w:rPr>
                <w:rFonts w:ascii="Verdana" w:hAnsi="Verdana" w:cs="Calibri"/>
                <w:color w:val="0070C0"/>
                <w:sz w:val="16"/>
                <w:szCs w:val="16"/>
              </w:rPr>
              <w:t>in een andere taal.</w:t>
            </w:r>
          </w:p>
          <w:p w14:paraId="1C1D5E90"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 xml:space="preserve">Het verdelen van een woord in klanken, klankgroepen, betekenisvolle woorddelen bij samenstellingen, voor- en achtervoegsels als opstap naar de schrijfwijze van het woord. </w:t>
            </w:r>
          </w:p>
          <w:p w14:paraId="2DC17522"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Het verwoorden van de reken- en spellingstrategie die van toepassing is.</w:t>
            </w:r>
          </w:p>
          <w:p w14:paraId="71B76361" w14:textId="77777777" w:rsid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Het opzoeken van de schrijfwijze van het woord.</w:t>
            </w:r>
          </w:p>
          <w:p w14:paraId="236C6BC3" w14:textId="77777777" w:rsidR="0064797E" w:rsidRPr="0064797E" w:rsidRDefault="0064797E" w:rsidP="00B422E0">
            <w:pPr>
              <w:pStyle w:val="Lijstalinea"/>
              <w:numPr>
                <w:ilvl w:val="0"/>
                <w:numId w:val="2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851" w:hanging="284"/>
              <w:rPr>
                <w:rFonts w:ascii="Verdana" w:hAnsi="Verdana" w:cs="Calibri"/>
                <w:color w:val="0070C0"/>
                <w:sz w:val="16"/>
                <w:szCs w:val="16"/>
              </w:rPr>
            </w:pPr>
            <w:r w:rsidRPr="0064797E">
              <w:rPr>
                <w:rFonts w:ascii="Verdana" w:hAnsi="Verdana" w:cs="Calibri"/>
                <w:color w:val="0070C0"/>
                <w:sz w:val="16"/>
                <w:szCs w:val="16"/>
              </w:rPr>
              <w:t>Hulp vragen aan een ander</w:t>
            </w:r>
          </w:p>
          <w:p w14:paraId="77B07DC1" w14:textId="40ECDB89" w:rsidR="00F869F1" w:rsidRDefault="00F869F1"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p>
          <w:p w14:paraId="7F785257" w14:textId="77777777" w:rsidR="00384D3E" w:rsidRPr="00384D3E" w:rsidRDefault="00384D3E" w:rsidP="00384D3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384D3E">
              <w:rPr>
                <w:rFonts w:ascii="Verdana" w:hAnsi="Verdana" w:cs="Arial"/>
                <w:i/>
                <w:sz w:val="22"/>
                <w:szCs w:val="22"/>
              </w:rPr>
              <w:t>Lange termijn</w:t>
            </w:r>
          </w:p>
          <w:p w14:paraId="45FBDC46" w14:textId="77777777" w:rsidR="00384D3E" w:rsidRPr="00384D3E" w:rsidRDefault="00384D3E" w:rsidP="00384D3E">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384D3E">
              <w:rPr>
                <w:rFonts w:ascii="Verdana" w:hAnsi="Verdana" w:cs="Arial"/>
                <w:i/>
                <w:sz w:val="22"/>
                <w:szCs w:val="22"/>
              </w:rPr>
              <w:t>Niveaudoel</w:t>
            </w:r>
          </w:p>
          <w:p w14:paraId="6A3E4F41" w14:textId="77777777" w:rsidR="00384D3E" w:rsidRPr="00384D3E" w:rsidRDefault="00384D3E" w:rsidP="00384D3E">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384D3E">
              <w:rPr>
                <w:rFonts w:ascii="Verdana" w:hAnsi="Verdana" w:cs="Arial"/>
                <w:i/>
                <w:sz w:val="22"/>
                <w:szCs w:val="22"/>
              </w:rPr>
              <w:t>Inhoudsdoel</w:t>
            </w:r>
          </w:p>
          <w:p w14:paraId="73736B0B" w14:textId="77777777" w:rsidR="00384D3E" w:rsidRPr="00384D3E" w:rsidRDefault="00384D3E" w:rsidP="00384D3E">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384D3E">
              <w:rPr>
                <w:rFonts w:ascii="Verdana" w:hAnsi="Verdana" w:cs="Arial"/>
                <w:i/>
                <w:sz w:val="22"/>
                <w:szCs w:val="22"/>
              </w:rPr>
              <w:t>Procesdoel</w:t>
            </w:r>
          </w:p>
          <w:p w14:paraId="2DDE7D8F" w14:textId="77777777" w:rsidR="00384D3E" w:rsidRPr="00384D3E" w:rsidRDefault="00384D3E" w:rsidP="00384D3E">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384D3E">
              <w:rPr>
                <w:rFonts w:ascii="Verdana" w:hAnsi="Verdana" w:cs="Arial"/>
                <w:i/>
                <w:sz w:val="22"/>
                <w:szCs w:val="22"/>
              </w:rPr>
              <w:t>Sturingsdoel</w:t>
            </w:r>
          </w:p>
          <w:p w14:paraId="59AEF40E" w14:textId="77777777" w:rsidR="00384D3E" w:rsidRDefault="00384D3E"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p>
          <w:p w14:paraId="664088A4" w14:textId="29DF5444" w:rsidR="001648D0" w:rsidRPr="002C410D" w:rsidRDefault="001648D0"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2C410D">
              <w:rPr>
                <w:rFonts w:ascii="Verdana" w:hAnsi="Verdana" w:cs="Arial"/>
                <w:i/>
                <w:sz w:val="22"/>
                <w:szCs w:val="22"/>
              </w:rPr>
              <w:t>Korte termijn</w:t>
            </w:r>
          </w:p>
          <w:p w14:paraId="54C6F7BC" w14:textId="77777777" w:rsidR="00670CA4" w:rsidRDefault="001238F1" w:rsidP="00670CA4">
            <w:pPr>
              <w:pStyle w:val="Lijstalinea"/>
              <w:numPr>
                <w:ilvl w:val="1"/>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670CA4">
              <w:rPr>
                <w:rFonts w:ascii="Verdana" w:hAnsi="Verdana" w:cs="Arial"/>
                <w:sz w:val="22"/>
                <w:szCs w:val="22"/>
              </w:rPr>
              <w:t>Niveaudoel</w:t>
            </w:r>
          </w:p>
          <w:p w14:paraId="701AC04F" w14:textId="77777777" w:rsidR="00670CA4" w:rsidRDefault="001238F1" w:rsidP="00670CA4">
            <w:pPr>
              <w:pStyle w:val="Lijstalinea"/>
              <w:numPr>
                <w:ilvl w:val="1"/>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670CA4">
              <w:rPr>
                <w:rFonts w:ascii="Verdana" w:hAnsi="Verdana" w:cs="Arial"/>
                <w:sz w:val="22"/>
                <w:szCs w:val="22"/>
              </w:rPr>
              <w:t>Inhoudsdoel</w:t>
            </w:r>
          </w:p>
          <w:p w14:paraId="4D508ECF" w14:textId="77777777" w:rsidR="00670CA4" w:rsidRDefault="001238F1" w:rsidP="00670CA4">
            <w:pPr>
              <w:pStyle w:val="Lijstalinea"/>
              <w:numPr>
                <w:ilvl w:val="1"/>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670CA4">
              <w:rPr>
                <w:rFonts w:ascii="Verdana" w:hAnsi="Verdana" w:cs="Arial"/>
                <w:sz w:val="22"/>
                <w:szCs w:val="22"/>
              </w:rPr>
              <w:t>Procesdoel</w:t>
            </w:r>
          </w:p>
          <w:p w14:paraId="26837BA2" w14:textId="77777777" w:rsidR="001648D0" w:rsidRPr="00670CA4" w:rsidRDefault="001238F1" w:rsidP="00670CA4">
            <w:pPr>
              <w:pStyle w:val="Lijstalinea"/>
              <w:numPr>
                <w:ilvl w:val="1"/>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670CA4">
              <w:rPr>
                <w:rFonts w:ascii="Verdana" w:hAnsi="Verdana" w:cs="Arial"/>
                <w:sz w:val="22"/>
                <w:szCs w:val="22"/>
              </w:rPr>
              <w:t>Sturingsdoel</w:t>
            </w:r>
          </w:p>
        </w:tc>
      </w:tr>
    </w:tbl>
    <w:p w14:paraId="0D1E3A1B" w14:textId="77777777" w:rsidR="001238F1" w:rsidRPr="002C410D" w:rsidRDefault="001238F1"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2"/>
      </w:tblGrid>
      <w:tr w:rsidR="00126A5D" w:rsidRPr="002C410D" w14:paraId="5347EA55" w14:textId="77777777" w:rsidTr="002C410D">
        <w:trPr>
          <w:tblHeader/>
        </w:trPr>
        <w:tc>
          <w:tcPr>
            <w:tcW w:w="9742" w:type="dxa"/>
            <w:tcBorders>
              <w:top w:val="nil"/>
              <w:left w:val="nil"/>
              <w:bottom w:val="single" w:sz="2" w:space="0" w:color="auto"/>
              <w:right w:val="nil"/>
            </w:tcBorders>
          </w:tcPr>
          <w:p w14:paraId="5BA7E6A3" w14:textId="77777777" w:rsidR="00126A5D" w:rsidRPr="002C410D" w:rsidRDefault="002C6587"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2C410D">
              <w:rPr>
                <w:rFonts w:ascii="Verdana" w:hAnsi="Verdana" w:cs="Arial"/>
                <w:b/>
              </w:rPr>
              <w:t>Werkwijze</w:t>
            </w:r>
          </w:p>
        </w:tc>
      </w:tr>
      <w:tr w:rsidR="001238F1" w:rsidRPr="002C410D" w14:paraId="0E3D70DE" w14:textId="77777777" w:rsidTr="002C410D">
        <w:trPr>
          <w:trHeight w:val="1275"/>
        </w:trPr>
        <w:tc>
          <w:tcPr>
            <w:tcW w:w="9742" w:type="dxa"/>
            <w:tcBorders>
              <w:top w:val="single" w:sz="2" w:space="0" w:color="auto"/>
              <w:left w:val="single" w:sz="2" w:space="0" w:color="auto"/>
              <w:bottom w:val="single" w:sz="2" w:space="0" w:color="auto"/>
              <w:right w:val="single" w:sz="2" w:space="0" w:color="auto"/>
            </w:tcBorders>
          </w:tcPr>
          <w:p w14:paraId="08F5A708" w14:textId="77777777" w:rsidR="002C6587" w:rsidRPr="002C410D" w:rsidRDefault="00A33DF1"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i/>
                <w:sz w:val="22"/>
                <w:szCs w:val="22"/>
              </w:rPr>
              <w:t>Methodisch handelen</w:t>
            </w:r>
            <w:r w:rsidR="00D333A8">
              <w:rPr>
                <w:rFonts w:ascii="Verdana" w:hAnsi="Verdana" w:cs="Arial"/>
                <w:sz w:val="22"/>
                <w:szCs w:val="22"/>
              </w:rPr>
              <w:t xml:space="preserve"> </w:t>
            </w:r>
            <w:r w:rsidR="00D333A8" w:rsidRPr="00D333A8">
              <w:rPr>
                <w:rFonts w:ascii="Verdana" w:hAnsi="Verdana" w:cs="Arial"/>
                <w:color w:val="0070C0"/>
                <w:sz w:val="16"/>
                <w:szCs w:val="16"/>
              </w:rPr>
              <w:t>(maak een keuze voor één of meer motieven en geef aan waarom)</w:t>
            </w:r>
          </w:p>
          <w:p w14:paraId="5315A3D0" w14:textId="77777777" w:rsidR="001238F1" w:rsidRPr="002C410D" w:rsidRDefault="001238F1" w:rsidP="00B422E0">
            <w:pPr>
              <w:pStyle w:val="Lijstalinea"/>
              <w:numPr>
                <w:ilvl w:val="0"/>
                <w:numId w:val="1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t>Remediëren</w:t>
            </w:r>
          </w:p>
          <w:p w14:paraId="003A4E77" w14:textId="77777777" w:rsidR="001238F1" w:rsidRPr="002C410D" w:rsidRDefault="001238F1" w:rsidP="00B422E0">
            <w:pPr>
              <w:pStyle w:val="Lijstalinea"/>
              <w:numPr>
                <w:ilvl w:val="0"/>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t>Compenseren</w:t>
            </w:r>
          </w:p>
          <w:p w14:paraId="57E0CDEC" w14:textId="77777777" w:rsidR="001238F1" w:rsidRPr="002C410D" w:rsidRDefault="001238F1" w:rsidP="00B422E0">
            <w:pPr>
              <w:pStyle w:val="Lijstalinea"/>
              <w:numPr>
                <w:ilvl w:val="0"/>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t>Dispenseren</w:t>
            </w:r>
          </w:p>
          <w:p w14:paraId="6648B465" w14:textId="3948DA3F" w:rsidR="001238F1" w:rsidRPr="002C410D" w:rsidRDefault="001238F1" w:rsidP="00B422E0">
            <w:pPr>
              <w:pStyle w:val="Lijstalinea"/>
              <w:numPr>
                <w:ilvl w:val="0"/>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t>Stimuleren</w:t>
            </w:r>
            <w:r w:rsidR="008E4BF2">
              <w:rPr>
                <w:rFonts w:ascii="Verdana" w:hAnsi="Verdana" w:cs="Arial"/>
                <w:sz w:val="22"/>
                <w:szCs w:val="22"/>
              </w:rPr>
              <w:t xml:space="preserve"> en motiveren</w:t>
            </w:r>
          </w:p>
        </w:tc>
      </w:tr>
      <w:tr w:rsidR="001238F1" w:rsidRPr="002C410D" w14:paraId="6D1C51CC" w14:textId="77777777" w:rsidTr="002C410D">
        <w:tc>
          <w:tcPr>
            <w:tcW w:w="9742" w:type="dxa"/>
            <w:tcBorders>
              <w:top w:val="single" w:sz="2" w:space="0" w:color="auto"/>
              <w:left w:val="single" w:sz="2" w:space="0" w:color="auto"/>
              <w:bottom w:val="single" w:sz="2" w:space="0" w:color="auto"/>
              <w:right w:val="single" w:sz="2" w:space="0" w:color="auto"/>
            </w:tcBorders>
          </w:tcPr>
          <w:p w14:paraId="661FB6E2" w14:textId="26238B46" w:rsidR="001238F1" w:rsidRPr="002C410D" w:rsidRDefault="001238F1"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22"/>
                <w:szCs w:val="22"/>
              </w:rPr>
            </w:pPr>
            <w:r w:rsidRPr="002C410D">
              <w:rPr>
                <w:rFonts w:ascii="Verdana" w:hAnsi="Verdana" w:cs="Arial"/>
                <w:sz w:val="22"/>
                <w:szCs w:val="22"/>
              </w:rPr>
              <w:t>Instructie</w:t>
            </w:r>
            <w:r w:rsidR="008E4BF2">
              <w:rPr>
                <w:rFonts w:ascii="Verdana" w:hAnsi="Verdana" w:cs="Arial"/>
                <w:sz w:val="22"/>
                <w:szCs w:val="22"/>
              </w:rPr>
              <w:t xml:space="preserve"> (behoeften)</w:t>
            </w:r>
            <w:r w:rsidR="00D333A8">
              <w:rPr>
                <w:rFonts w:ascii="Verdana" w:hAnsi="Verdana" w:cs="Arial"/>
                <w:sz w:val="22"/>
                <w:szCs w:val="22"/>
              </w:rPr>
              <w:t xml:space="preserve"> </w:t>
            </w:r>
            <w:r w:rsidR="00D333A8" w:rsidRPr="00D333A8">
              <w:rPr>
                <w:rFonts w:ascii="Verdana" w:hAnsi="Verdana" w:cs="Arial"/>
                <w:sz w:val="16"/>
                <w:szCs w:val="16"/>
              </w:rPr>
              <w:t>(</w:t>
            </w:r>
            <w:r w:rsidR="00D333A8" w:rsidRPr="00D333A8">
              <w:rPr>
                <w:rFonts w:ascii="Verdana" w:hAnsi="Verdana" w:cs="Arial"/>
                <w:color w:val="0070C0"/>
                <w:sz w:val="16"/>
                <w:szCs w:val="16"/>
              </w:rPr>
              <w:t xml:space="preserve">maak een keuze voor één of meer en geef aan waarom en </w:t>
            </w:r>
            <w:r w:rsidR="00D333A8" w:rsidRPr="00D333A8">
              <w:rPr>
                <w:rFonts w:ascii="Verdana" w:hAnsi="Verdana" w:cs="Arial"/>
                <w:b/>
                <w:color w:val="0070C0"/>
                <w:sz w:val="16"/>
                <w:szCs w:val="16"/>
              </w:rPr>
              <w:t>hoe</w:t>
            </w:r>
            <w:r w:rsidR="00D333A8" w:rsidRPr="00D333A8">
              <w:rPr>
                <w:rFonts w:ascii="Verdana" w:hAnsi="Verdana" w:cs="Arial"/>
                <w:color w:val="0070C0"/>
                <w:sz w:val="16"/>
                <w:szCs w:val="16"/>
              </w:rPr>
              <w:t>)</w:t>
            </w:r>
            <w:r w:rsidR="00201139">
              <w:rPr>
                <w:rFonts w:ascii="Verdana" w:hAnsi="Verdana" w:cs="Arial"/>
                <w:color w:val="0070C0"/>
                <w:sz w:val="16"/>
                <w:szCs w:val="16"/>
              </w:rPr>
              <w:t>. Zie ook de toelichting bij het sessieplan en vermeld alle relevante zaken die je gebruikt en toepast in de sessies in het handelingsplan.</w:t>
            </w:r>
          </w:p>
          <w:p w14:paraId="69B7EBD1" w14:textId="77777777" w:rsidR="001238F1" w:rsidRPr="002C410D" w:rsidRDefault="001238F1" w:rsidP="00B422E0">
            <w:pPr>
              <w:pStyle w:val="Lijstalinea"/>
              <w:numPr>
                <w:ilvl w:val="0"/>
                <w:numId w:val="1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t>Extra effectieve leertijd</w:t>
            </w:r>
          </w:p>
          <w:p w14:paraId="4FDEAA75" w14:textId="77777777" w:rsidR="001238F1" w:rsidRPr="002C410D" w:rsidRDefault="001238F1" w:rsidP="00B422E0">
            <w:pPr>
              <w:pStyle w:val="Lijstalinea"/>
              <w:numPr>
                <w:ilvl w:val="0"/>
                <w:numId w:val="1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lastRenderedPageBreak/>
              <w:t>Activering leerlinggedrag</w:t>
            </w:r>
          </w:p>
          <w:p w14:paraId="2C3E3C2C" w14:textId="77777777" w:rsidR="001238F1" w:rsidRPr="002C410D" w:rsidRDefault="001238F1" w:rsidP="00B422E0">
            <w:pPr>
              <w:pStyle w:val="Lijstalinea"/>
              <w:numPr>
                <w:ilvl w:val="0"/>
                <w:numId w:val="1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t>Ondersteuning motivatie en perceptie eigen kunnen</w:t>
            </w:r>
          </w:p>
          <w:p w14:paraId="6A972C83" w14:textId="77777777" w:rsidR="001238F1" w:rsidRPr="002C410D" w:rsidRDefault="001238F1" w:rsidP="00B422E0">
            <w:pPr>
              <w:pStyle w:val="Lijstalinea"/>
              <w:numPr>
                <w:ilvl w:val="0"/>
                <w:numId w:val="1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t>Expliciete instructie (deel)vaardigheden</w:t>
            </w:r>
          </w:p>
          <w:p w14:paraId="44939733" w14:textId="77777777" w:rsidR="001238F1" w:rsidRPr="002C410D" w:rsidRDefault="001238F1" w:rsidP="00B422E0">
            <w:pPr>
              <w:pStyle w:val="Lijstalinea"/>
              <w:numPr>
                <w:ilvl w:val="0"/>
                <w:numId w:val="1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Arial"/>
                <w:sz w:val="22"/>
                <w:szCs w:val="22"/>
              </w:rPr>
            </w:pPr>
            <w:r w:rsidRPr="002C410D">
              <w:rPr>
                <w:rFonts w:ascii="Verdana" w:hAnsi="Verdana" w:cs="Arial"/>
                <w:sz w:val="22"/>
                <w:szCs w:val="22"/>
              </w:rPr>
              <w:t>Gefaseerde begeleiding van instructie via begeleide oefening naar zelfregulatie</w:t>
            </w:r>
          </w:p>
        </w:tc>
      </w:tr>
    </w:tbl>
    <w:p w14:paraId="727AE9E1" w14:textId="77777777" w:rsidR="002C6587" w:rsidRPr="002C410D" w:rsidRDefault="002C6587"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rPr>
      </w:pPr>
    </w:p>
    <w:tbl>
      <w:tblPr>
        <w:tblStyle w:val="Tabelraster"/>
        <w:tblpPr w:leftFromText="141" w:rightFromText="141" w:vertAnchor="text" w:horzAnchor="margin" w:tblpY="28"/>
        <w:tblOverlap w:val="never"/>
        <w:tblW w:w="9776" w:type="dxa"/>
        <w:tblInd w:w="0" w:type="dxa"/>
        <w:tblLook w:val="04A0" w:firstRow="1" w:lastRow="0" w:firstColumn="1" w:lastColumn="0" w:noHBand="0" w:noVBand="1"/>
      </w:tblPr>
      <w:tblGrid>
        <w:gridCol w:w="9776"/>
      </w:tblGrid>
      <w:tr w:rsidR="002C410D" w:rsidRPr="002C410D" w14:paraId="60EDA5E7" w14:textId="77777777" w:rsidTr="002C410D">
        <w:trPr>
          <w:trHeight w:val="216"/>
          <w:tblHeader/>
        </w:trPr>
        <w:tc>
          <w:tcPr>
            <w:tcW w:w="9776" w:type="dxa"/>
            <w:tcBorders>
              <w:top w:val="nil"/>
              <w:left w:val="nil"/>
              <w:bottom w:val="single" w:sz="2" w:space="0" w:color="auto"/>
              <w:right w:val="nil"/>
            </w:tcBorders>
          </w:tcPr>
          <w:p w14:paraId="706B56CB" w14:textId="77777777" w:rsidR="002C410D" w:rsidRPr="002C410D" w:rsidRDefault="002C410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rPr>
            </w:pPr>
            <w:r w:rsidRPr="002C410D">
              <w:rPr>
                <w:rFonts w:ascii="Verdana" w:hAnsi="Verdana"/>
                <w:b/>
              </w:rPr>
              <w:t>Doorgaande lijn tussen handelingsplan en de klas</w:t>
            </w:r>
          </w:p>
        </w:tc>
      </w:tr>
      <w:tr w:rsidR="002C410D" w:rsidRPr="002C410D" w14:paraId="2F5CED71" w14:textId="77777777" w:rsidTr="002C410D">
        <w:trPr>
          <w:trHeight w:val="64"/>
        </w:trPr>
        <w:tc>
          <w:tcPr>
            <w:tcW w:w="9776" w:type="dxa"/>
            <w:tcBorders>
              <w:top w:val="single" w:sz="2" w:space="0" w:color="auto"/>
              <w:left w:val="single" w:sz="2" w:space="0" w:color="auto"/>
              <w:bottom w:val="single" w:sz="2" w:space="0" w:color="auto"/>
              <w:right w:val="single" w:sz="2" w:space="0" w:color="auto"/>
            </w:tcBorders>
          </w:tcPr>
          <w:p w14:paraId="18026803" w14:textId="77777777" w:rsidR="002C410D" w:rsidRPr="00D333A8" w:rsidRDefault="00D333A8"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16"/>
                <w:szCs w:val="16"/>
              </w:rPr>
            </w:pPr>
            <w:r w:rsidRPr="00D333A8">
              <w:rPr>
                <w:rFonts w:ascii="Verdana" w:hAnsi="Verdana"/>
                <w:color w:val="0070C0"/>
                <w:sz w:val="16"/>
                <w:szCs w:val="16"/>
              </w:rPr>
              <w:t>Geef hier aan welke maatregelen, afspraken je maakt met de leerling en de leerkracht om de inhoud van het handelingsplan naar het dagelijks werk te brengen.</w:t>
            </w:r>
          </w:p>
        </w:tc>
      </w:tr>
    </w:tbl>
    <w:p w14:paraId="1B0DE44A" w14:textId="77777777" w:rsidR="002C410D" w:rsidRPr="002C410D" w:rsidRDefault="002C410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42"/>
      </w:tblGrid>
      <w:tr w:rsidR="009B4A76" w:rsidRPr="002C410D" w14:paraId="19697965" w14:textId="77777777" w:rsidTr="002C6587">
        <w:trPr>
          <w:tblHeader/>
        </w:trPr>
        <w:tc>
          <w:tcPr>
            <w:tcW w:w="9742" w:type="dxa"/>
            <w:tcBorders>
              <w:top w:val="nil"/>
              <w:left w:val="nil"/>
              <w:right w:val="nil"/>
            </w:tcBorders>
          </w:tcPr>
          <w:p w14:paraId="7EFBB55C" w14:textId="77777777" w:rsidR="002C6587"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rPr>
            </w:pPr>
            <w:r w:rsidRPr="002C410D">
              <w:rPr>
                <w:rFonts w:ascii="Verdana" w:hAnsi="Verdana" w:cs="Arial"/>
                <w:b/>
              </w:rPr>
              <w:t>Materialen en middelen</w:t>
            </w:r>
          </w:p>
        </w:tc>
      </w:tr>
      <w:tr w:rsidR="002C6587" w:rsidRPr="002C410D" w14:paraId="03204BFC" w14:textId="77777777" w:rsidTr="006836A5">
        <w:tc>
          <w:tcPr>
            <w:tcW w:w="9742" w:type="dxa"/>
          </w:tcPr>
          <w:p w14:paraId="7E62CB9D" w14:textId="77777777" w:rsidR="002C6587" w:rsidRPr="002C410D" w:rsidRDefault="002C6587"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Methodische materialen, software, boeken, enzovoorts</w:t>
            </w:r>
          </w:p>
          <w:p w14:paraId="2F2A4185" w14:textId="77777777" w:rsidR="002C6587" w:rsidRPr="002C410D" w:rsidRDefault="002C6587"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sz w:val="22"/>
                <w:szCs w:val="22"/>
              </w:rPr>
            </w:pPr>
          </w:p>
        </w:tc>
      </w:tr>
    </w:tbl>
    <w:p w14:paraId="090FACA9" w14:textId="77777777" w:rsidR="009B4A76"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p>
    <w:p w14:paraId="395F8605" w14:textId="77777777" w:rsidR="005630BD" w:rsidRPr="002C410D" w:rsidRDefault="005630B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2"/>
        <w:gridCol w:w="2436"/>
        <w:gridCol w:w="2436"/>
        <w:gridCol w:w="2438"/>
      </w:tblGrid>
      <w:tr w:rsidR="00307982" w:rsidRPr="002C410D" w14:paraId="7FD16CA7" w14:textId="77777777" w:rsidTr="002C410D">
        <w:trPr>
          <w:trHeight w:val="290"/>
          <w:tblHeader/>
        </w:trPr>
        <w:tc>
          <w:tcPr>
            <w:tcW w:w="9742" w:type="dxa"/>
            <w:gridSpan w:val="4"/>
            <w:tcBorders>
              <w:top w:val="nil"/>
              <w:left w:val="nil"/>
              <w:bottom w:val="single" w:sz="2" w:space="0" w:color="auto"/>
              <w:right w:val="nil"/>
            </w:tcBorders>
          </w:tcPr>
          <w:p w14:paraId="20A5483F" w14:textId="77777777" w:rsidR="00307982" w:rsidRPr="002C410D" w:rsidRDefault="00307982"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2C410D">
              <w:rPr>
                <w:rFonts w:ascii="Verdana" w:hAnsi="Verdana" w:cs="Arial"/>
                <w:b/>
              </w:rPr>
              <w:t>Organisatie</w:t>
            </w:r>
          </w:p>
        </w:tc>
      </w:tr>
      <w:tr w:rsidR="00126A5D" w:rsidRPr="002C410D" w14:paraId="51E0E7FB" w14:textId="77777777" w:rsidTr="002C410D">
        <w:trPr>
          <w:trHeight w:val="290"/>
          <w:tblHeader/>
        </w:trPr>
        <w:tc>
          <w:tcPr>
            <w:tcW w:w="2432" w:type="dxa"/>
            <w:tcBorders>
              <w:top w:val="single" w:sz="2" w:space="0" w:color="auto"/>
              <w:left w:val="single" w:sz="2" w:space="0" w:color="auto"/>
              <w:bottom w:val="single" w:sz="2" w:space="0" w:color="auto"/>
              <w:right w:val="single" w:sz="2" w:space="0" w:color="auto"/>
            </w:tcBorders>
          </w:tcPr>
          <w:p w14:paraId="204245B8"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Borders>
              <w:top w:val="single" w:sz="2" w:space="0" w:color="auto"/>
              <w:left w:val="single" w:sz="2" w:space="0" w:color="auto"/>
              <w:bottom w:val="single" w:sz="2" w:space="0" w:color="auto"/>
              <w:right w:val="single" w:sz="2" w:space="0" w:color="auto"/>
            </w:tcBorders>
          </w:tcPr>
          <w:p w14:paraId="297971D9"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2C410D">
              <w:rPr>
                <w:rFonts w:ascii="Verdana" w:hAnsi="Verdana" w:cs="Arial"/>
                <w:i/>
                <w:sz w:val="22"/>
                <w:szCs w:val="22"/>
              </w:rPr>
              <w:t>L</w:t>
            </w:r>
            <w:r w:rsidR="00126A5D" w:rsidRPr="002C410D">
              <w:rPr>
                <w:rFonts w:ascii="Verdana" w:hAnsi="Verdana" w:cs="Arial"/>
                <w:i/>
                <w:sz w:val="22"/>
                <w:szCs w:val="22"/>
              </w:rPr>
              <w:t>eerling</w:t>
            </w:r>
          </w:p>
        </w:tc>
        <w:tc>
          <w:tcPr>
            <w:tcW w:w="2436" w:type="dxa"/>
            <w:tcBorders>
              <w:top w:val="single" w:sz="2" w:space="0" w:color="auto"/>
              <w:left w:val="single" w:sz="2" w:space="0" w:color="auto"/>
              <w:bottom w:val="single" w:sz="2" w:space="0" w:color="auto"/>
              <w:right w:val="single" w:sz="2" w:space="0" w:color="auto"/>
            </w:tcBorders>
          </w:tcPr>
          <w:p w14:paraId="331148AE"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2C410D">
              <w:rPr>
                <w:rFonts w:ascii="Verdana" w:hAnsi="Verdana" w:cs="Arial"/>
                <w:i/>
                <w:sz w:val="22"/>
                <w:szCs w:val="22"/>
              </w:rPr>
              <w:t>S</w:t>
            </w:r>
            <w:r w:rsidR="00126A5D" w:rsidRPr="002C410D">
              <w:rPr>
                <w:rFonts w:ascii="Verdana" w:hAnsi="Verdana" w:cs="Arial"/>
                <w:i/>
                <w:sz w:val="22"/>
                <w:szCs w:val="22"/>
              </w:rPr>
              <w:t xml:space="preserve">chool </w:t>
            </w:r>
          </w:p>
        </w:tc>
        <w:tc>
          <w:tcPr>
            <w:tcW w:w="2438" w:type="dxa"/>
            <w:tcBorders>
              <w:top w:val="single" w:sz="2" w:space="0" w:color="auto"/>
              <w:left w:val="single" w:sz="2" w:space="0" w:color="auto"/>
              <w:bottom w:val="single" w:sz="2" w:space="0" w:color="auto"/>
              <w:right w:val="single" w:sz="2" w:space="0" w:color="auto"/>
            </w:tcBorders>
          </w:tcPr>
          <w:p w14:paraId="391E138D"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2C410D">
              <w:rPr>
                <w:rFonts w:ascii="Verdana" w:hAnsi="Verdana" w:cs="Arial"/>
                <w:i/>
                <w:sz w:val="22"/>
                <w:szCs w:val="22"/>
              </w:rPr>
              <w:t>G</w:t>
            </w:r>
            <w:r w:rsidR="00126A5D" w:rsidRPr="002C410D">
              <w:rPr>
                <w:rFonts w:ascii="Verdana" w:hAnsi="Verdana" w:cs="Arial"/>
                <w:i/>
                <w:sz w:val="22"/>
                <w:szCs w:val="22"/>
              </w:rPr>
              <w:t>ezin</w:t>
            </w:r>
          </w:p>
        </w:tc>
      </w:tr>
      <w:tr w:rsidR="003B2A89" w:rsidRPr="002C410D" w14:paraId="5EFFA36D" w14:textId="77777777" w:rsidTr="002C410D">
        <w:trPr>
          <w:trHeight w:val="290"/>
        </w:trPr>
        <w:tc>
          <w:tcPr>
            <w:tcW w:w="2432" w:type="dxa"/>
            <w:tcBorders>
              <w:top w:val="single" w:sz="2" w:space="0" w:color="auto"/>
              <w:left w:val="single" w:sz="2" w:space="0" w:color="auto"/>
              <w:bottom w:val="single" w:sz="2" w:space="0" w:color="auto"/>
              <w:right w:val="single" w:sz="2" w:space="0" w:color="auto"/>
            </w:tcBorders>
          </w:tcPr>
          <w:p w14:paraId="3C306745" w14:textId="77777777" w:rsidR="003B2A89"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W</w:t>
            </w:r>
            <w:r w:rsidR="003B2A89" w:rsidRPr="002C410D">
              <w:rPr>
                <w:rFonts w:ascii="Verdana" w:hAnsi="Verdana" w:cs="Arial"/>
                <w:sz w:val="22"/>
                <w:szCs w:val="22"/>
              </w:rPr>
              <w:t>anneer</w:t>
            </w:r>
          </w:p>
        </w:tc>
        <w:tc>
          <w:tcPr>
            <w:tcW w:w="2436" w:type="dxa"/>
            <w:tcBorders>
              <w:top w:val="single" w:sz="2" w:space="0" w:color="auto"/>
              <w:left w:val="single" w:sz="2" w:space="0" w:color="auto"/>
              <w:bottom w:val="single" w:sz="2" w:space="0" w:color="auto"/>
              <w:right w:val="single" w:sz="2" w:space="0" w:color="auto"/>
            </w:tcBorders>
          </w:tcPr>
          <w:p w14:paraId="27F688CD" w14:textId="77777777" w:rsidR="003B2A89" w:rsidRPr="002C410D" w:rsidRDefault="003B2A89"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Borders>
              <w:top w:val="single" w:sz="2" w:space="0" w:color="auto"/>
              <w:left w:val="single" w:sz="2" w:space="0" w:color="auto"/>
              <w:bottom w:val="single" w:sz="2" w:space="0" w:color="auto"/>
              <w:right w:val="single" w:sz="2" w:space="0" w:color="auto"/>
            </w:tcBorders>
          </w:tcPr>
          <w:p w14:paraId="37EAE5EF" w14:textId="77777777" w:rsidR="003B2A89" w:rsidRPr="002C410D" w:rsidRDefault="003B2A89"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8" w:type="dxa"/>
            <w:tcBorders>
              <w:top w:val="single" w:sz="2" w:space="0" w:color="auto"/>
              <w:left w:val="single" w:sz="2" w:space="0" w:color="auto"/>
              <w:bottom w:val="single" w:sz="2" w:space="0" w:color="auto"/>
              <w:right w:val="single" w:sz="2" w:space="0" w:color="auto"/>
            </w:tcBorders>
          </w:tcPr>
          <w:p w14:paraId="4983C3E9" w14:textId="77777777" w:rsidR="003B2A89" w:rsidRPr="002C410D" w:rsidRDefault="003B2A89"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126A5D" w:rsidRPr="002C410D" w14:paraId="2ACDAAE3" w14:textId="77777777" w:rsidTr="002C410D">
        <w:trPr>
          <w:trHeight w:val="290"/>
        </w:trPr>
        <w:tc>
          <w:tcPr>
            <w:tcW w:w="2432" w:type="dxa"/>
            <w:tcBorders>
              <w:top w:val="single" w:sz="2" w:space="0" w:color="auto"/>
              <w:left w:val="single" w:sz="2" w:space="0" w:color="auto"/>
              <w:bottom w:val="single" w:sz="2" w:space="0" w:color="auto"/>
              <w:right w:val="single" w:sz="2" w:space="0" w:color="auto"/>
            </w:tcBorders>
          </w:tcPr>
          <w:p w14:paraId="102D6803"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W</w:t>
            </w:r>
            <w:r w:rsidR="00126A5D" w:rsidRPr="002C410D">
              <w:rPr>
                <w:rFonts w:ascii="Verdana" w:hAnsi="Verdana" w:cs="Arial"/>
                <w:sz w:val="22"/>
                <w:szCs w:val="22"/>
              </w:rPr>
              <w:t>aar</w:t>
            </w:r>
          </w:p>
        </w:tc>
        <w:tc>
          <w:tcPr>
            <w:tcW w:w="2436" w:type="dxa"/>
            <w:tcBorders>
              <w:top w:val="single" w:sz="2" w:space="0" w:color="auto"/>
              <w:left w:val="single" w:sz="2" w:space="0" w:color="auto"/>
              <w:bottom w:val="single" w:sz="2" w:space="0" w:color="auto"/>
              <w:right w:val="single" w:sz="2" w:space="0" w:color="auto"/>
            </w:tcBorders>
          </w:tcPr>
          <w:p w14:paraId="38FC05A5"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Borders>
              <w:top w:val="single" w:sz="2" w:space="0" w:color="auto"/>
              <w:left w:val="single" w:sz="2" w:space="0" w:color="auto"/>
              <w:bottom w:val="single" w:sz="2" w:space="0" w:color="auto"/>
              <w:right w:val="single" w:sz="2" w:space="0" w:color="auto"/>
            </w:tcBorders>
          </w:tcPr>
          <w:p w14:paraId="37715A84"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8"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12AA500C"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126A5D" w:rsidRPr="002C410D" w14:paraId="24F39F5A" w14:textId="77777777" w:rsidTr="002C410D">
        <w:trPr>
          <w:trHeight w:val="290"/>
        </w:trPr>
        <w:tc>
          <w:tcPr>
            <w:tcW w:w="2432" w:type="dxa"/>
            <w:tcBorders>
              <w:top w:val="single" w:sz="2" w:space="0" w:color="auto"/>
              <w:left w:val="single" w:sz="2" w:space="0" w:color="auto"/>
              <w:bottom w:val="single" w:sz="2" w:space="0" w:color="auto"/>
              <w:right w:val="single" w:sz="2" w:space="0" w:color="auto"/>
            </w:tcBorders>
          </w:tcPr>
          <w:p w14:paraId="2F2187BB"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D</w:t>
            </w:r>
            <w:r w:rsidR="00126A5D" w:rsidRPr="002C410D">
              <w:rPr>
                <w:rFonts w:ascii="Verdana" w:hAnsi="Verdana" w:cs="Arial"/>
                <w:sz w:val="22"/>
                <w:szCs w:val="22"/>
              </w:rPr>
              <w:t>oor wie</w:t>
            </w:r>
          </w:p>
        </w:tc>
        <w:tc>
          <w:tcPr>
            <w:tcW w:w="2436" w:type="dxa"/>
            <w:tcBorders>
              <w:top w:val="single" w:sz="2" w:space="0" w:color="auto"/>
              <w:left w:val="single" w:sz="2" w:space="0" w:color="auto"/>
              <w:bottom w:val="single" w:sz="2" w:space="0" w:color="auto"/>
              <w:right w:val="single" w:sz="2" w:space="0" w:color="auto"/>
            </w:tcBorders>
          </w:tcPr>
          <w:p w14:paraId="3460CC6D"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Borders>
              <w:top w:val="single" w:sz="2" w:space="0" w:color="auto"/>
              <w:left w:val="single" w:sz="2" w:space="0" w:color="auto"/>
              <w:bottom w:val="single" w:sz="2" w:space="0" w:color="auto"/>
              <w:right w:val="single" w:sz="2" w:space="0" w:color="auto"/>
            </w:tcBorders>
          </w:tcPr>
          <w:p w14:paraId="008F53FC"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8" w:type="dxa"/>
            <w:tcBorders>
              <w:top w:val="single" w:sz="2" w:space="0" w:color="auto"/>
              <w:left w:val="single" w:sz="2" w:space="0" w:color="auto"/>
              <w:bottom w:val="single" w:sz="2" w:space="0" w:color="auto"/>
              <w:right w:val="single" w:sz="2" w:space="0" w:color="auto"/>
            </w:tcBorders>
          </w:tcPr>
          <w:p w14:paraId="15958A9E"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126A5D" w:rsidRPr="002C410D" w14:paraId="2C63A209" w14:textId="77777777" w:rsidTr="002C410D">
        <w:trPr>
          <w:trHeight w:val="290"/>
        </w:trPr>
        <w:tc>
          <w:tcPr>
            <w:tcW w:w="2432" w:type="dxa"/>
            <w:tcBorders>
              <w:top w:val="single" w:sz="2" w:space="0" w:color="auto"/>
              <w:left w:val="single" w:sz="2" w:space="0" w:color="auto"/>
              <w:bottom w:val="single" w:sz="2" w:space="0" w:color="auto"/>
              <w:right w:val="single" w:sz="2" w:space="0" w:color="auto"/>
            </w:tcBorders>
          </w:tcPr>
          <w:p w14:paraId="3134F768"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W</w:t>
            </w:r>
            <w:r w:rsidR="00126A5D" w:rsidRPr="002C410D">
              <w:rPr>
                <w:rFonts w:ascii="Verdana" w:hAnsi="Verdana" w:cs="Arial"/>
                <w:sz w:val="22"/>
                <w:szCs w:val="22"/>
              </w:rPr>
              <w:t>at</w:t>
            </w:r>
          </w:p>
        </w:tc>
        <w:tc>
          <w:tcPr>
            <w:tcW w:w="2436" w:type="dxa"/>
            <w:tcBorders>
              <w:top w:val="single" w:sz="2" w:space="0" w:color="auto"/>
              <w:left w:val="single" w:sz="2" w:space="0" w:color="auto"/>
              <w:bottom w:val="single" w:sz="2" w:space="0" w:color="auto"/>
              <w:right w:val="single" w:sz="2" w:space="0" w:color="auto"/>
            </w:tcBorders>
          </w:tcPr>
          <w:p w14:paraId="58041959"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Borders>
              <w:top w:val="single" w:sz="2" w:space="0" w:color="auto"/>
              <w:left w:val="single" w:sz="2" w:space="0" w:color="auto"/>
              <w:bottom w:val="single" w:sz="2" w:space="0" w:color="auto"/>
              <w:right w:val="single" w:sz="2" w:space="0" w:color="auto"/>
            </w:tcBorders>
          </w:tcPr>
          <w:p w14:paraId="304D553F"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8" w:type="dxa"/>
            <w:tcBorders>
              <w:top w:val="single" w:sz="2" w:space="0" w:color="auto"/>
              <w:left w:val="single" w:sz="2" w:space="0" w:color="auto"/>
              <w:bottom w:val="single" w:sz="2" w:space="0" w:color="auto"/>
              <w:right w:val="single" w:sz="2" w:space="0" w:color="auto"/>
            </w:tcBorders>
          </w:tcPr>
          <w:p w14:paraId="21CC0EE1"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bl>
    <w:p w14:paraId="054BF403" w14:textId="77777777" w:rsidR="009B4A76"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2"/>
        <w:gridCol w:w="2436"/>
        <w:gridCol w:w="2436"/>
        <w:gridCol w:w="2438"/>
      </w:tblGrid>
      <w:tr w:rsidR="000D5CD3" w:rsidRPr="002C410D" w14:paraId="29F7F27D" w14:textId="77777777" w:rsidTr="001E3536">
        <w:trPr>
          <w:trHeight w:val="310"/>
          <w:tblHeader/>
        </w:trPr>
        <w:tc>
          <w:tcPr>
            <w:tcW w:w="9742" w:type="dxa"/>
            <w:gridSpan w:val="4"/>
            <w:tcBorders>
              <w:top w:val="nil"/>
              <w:left w:val="nil"/>
              <w:bottom w:val="single" w:sz="4" w:space="0" w:color="auto"/>
              <w:right w:val="nil"/>
            </w:tcBorders>
          </w:tcPr>
          <w:p w14:paraId="4DDCC82B" w14:textId="77777777" w:rsidR="000D5CD3" w:rsidRPr="002C410D" w:rsidRDefault="000D5CD3"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2C410D">
              <w:rPr>
                <w:rFonts w:ascii="Verdana" w:hAnsi="Verdana" w:cs="Arial"/>
                <w:b/>
              </w:rPr>
              <w:t>Evaluatie</w:t>
            </w:r>
          </w:p>
        </w:tc>
      </w:tr>
      <w:tr w:rsidR="00126A5D" w:rsidRPr="002C410D" w14:paraId="11B59B77" w14:textId="77777777" w:rsidTr="000D5CD3">
        <w:trPr>
          <w:trHeight w:val="310"/>
          <w:tblHeader/>
        </w:trPr>
        <w:tc>
          <w:tcPr>
            <w:tcW w:w="2432" w:type="dxa"/>
            <w:tcBorders>
              <w:bottom w:val="single" w:sz="4" w:space="0" w:color="auto"/>
            </w:tcBorders>
          </w:tcPr>
          <w:p w14:paraId="281E6939"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sz w:val="22"/>
                <w:szCs w:val="22"/>
              </w:rPr>
            </w:pPr>
          </w:p>
        </w:tc>
        <w:tc>
          <w:tcPr>
            <w:tcW w:w="2436" w:type="dxa"/>
            <w:tcBorders>
              <w:bottom w:val="single" w:sz="4" w:space="0" w:color="auto"/>
            </w:tcBorders>
          </w:tcPr>
          <w:p w14:paraId="31B771F2" w14:textId="77777777" w:rsidR="00126A5D" w:rsidRPr="002C410D" w:rsidRDefault="00055C13"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2C410D">
              <w:rPr>
                <w:rFonts w:ascii="Verdana" w:hAnsi="Verdana" w:cs="Arial"/>
                <w:i/>
                <w:sz w:val="22"/>
                <w:szCs w:val="22"/>
              </w:rPr>
              <w:t>L</w:t>
            </w:r>
            <w:r w:rsidR="00126A5D" w:rsidRPr="002C410D">
              <w:rPr>
                <w:rFonts w:ascii="Verdana" w:hAnsi="Verdana" w:cs="Arial"/>
                <w:i/>
                <w:sz w:val="22"/>
                <w:szCs w:val="22"/>
              </w:rPr>
              <w:t>eerling</w:t>
            </w:r>
          </w:p>
        </w:tc>
        <w:tc>
          <w:tcPr>
            <w:tcW w:w="2436" w:type="dxa"/>
            <w:tcBorders>
              <w:bottom w:val="single" w:sz="4" w:space="0" w:color="auto"/>
            </w:tcBorders>
          </w:tcPr>
          <w:p w14:paraId="659B1A44"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2C410D">
              <w:rPr>
                <w:rFonts w:ascii="Verdana" w:hAnsi="Verdana" w:cs="Arial"/>
                <w:i/>
                <w:sz w:val="22"/>
                <w:szCs w:val="22"/>
              </w:rPr>
              <w:t>S</w:t>
            </w:r>
            <w:r w:rsidR="00126A5D" w:rsidRPr="002C410D">
              <w:rPr>
                <w:rFonts w:ascii="Verdana" w:hAnsi="Verdana" w:cs="Arial"/>
                <w:i/>
                <w:sz w:val="22"/>
                <w:szCs w:val="22"/>
              </w:rPr>
              <w:t>chool</w:t>
            </w:r>
          </w:p>
        </w:tc>
        <w:tc>
          <w:tcPr>
            <w:tcW w:w="2438" w:type="dxa"/>
            <w:tcBorders>
              <w:bottom w:val="single" w:sz="4" w:space="0" w:color="auto"/>
            </w:tcBorders>
          </w:tcPr>
          <w:p w14:paraId="0A4B9C3E"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2C410D">
              <w:rPr>
                <w:rFonts w:ascii="Verdana" w:hAnsi="Verdana" w:cs="Arial"/>
                <w:i/>
                <w:sz w:val="22"/>
                <w:szCs w:val="22"/>
              </w:rPr>
              <w:t>G</w:t>
            </w:r>
            <w:r w:rsidR="00126A5D" w:rsidRPr="002C410D">
              <w:rPr>
                <w:rFonts w:ascii="Verdana" w:hAnsi="Verdana" w:cs="Arial"/>
                <w:i/>
                <w:sz w:val="22"/>
                <w:szCs w:val="22"/>
              </w:rPr>
              <w:t>ezin</w:t>
            </w:r>
          </w:p>
        </w:tc>
      </w:tr>
      <w:tr w:rsidR="00126A5D" w:rsidRPr="002C410D" w14:paraId="482A0D0C" w14:textId="77777777" w:rsidTr="00DD0566">
        <w:tc>
          <w:tcPr>
            <w:tcW w:w="2432" w:type="dxa"/>
          </w:tcPr>
          <w:p w14:paraId="7F19ECC2"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W</w:t>
            </w:r>
            <w:r w:rsidR="00126A5D" w:rsidRPr="002C410D">
              <w:rPr>
                <w:rFonts w:ascii="Verdana" w:hAnsi="Verdana" w:cs="Arial"/>
                <w:sz w:val="22"/>
                <w:szCs w:val="22"/>
              </w:rPr>
              <w:t>anneer</w:t>
            </w:r>
          </w:p>
        </w:tc>
        <w:tc>
          <w:tcPr>
            <w:tcW w:w="2436" w:type="dxa"/>
          </w:tcPr>
          <w:p w14:paraId="209CC816"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Pr>
          <w:p w14:paraId="39B4C657"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8" w:type="dxa"/>
          </w:tcPr>
          <w:p w14:paraId="6729C2FB"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126A5D" w:rsidRPr="002C410D" w14:paraId="16AA5593" w14:textId="77777777" w:rsidTr="002C410D">
        <w:tc>
          <w:tcPr>
            <w:tcW w:w="2432" w:type="dxa"/>
          </w:tcPr>
          <w:p w14:paraId="1043547D"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D</w:t>
            </w:r>
            <w:r w:rsidR="00126A5D" w:rsidRPr="002C410D">
              <w:rPr>
                <w:rFonts w:ascii="Verdana" w:hAnsi="Verdana" w:cs="Arial"/>
                <w:sz w:val="22"/>
                <w:szCs w:val="22"/>
              </w:rPr>
              <w:t>oor wie</w:t>
            </w:r>
          </w:p>
        </w:tc>
        <w:tc>
          <w:tcPr>
            <w:tcW w:w="2436" w:type="dxa"/>
          </w:tcPr>
          <w:p w14:paraId="020CEBB2"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Pr>
          <w:p w14:paraId="44BACC8D"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8" w:type="dxa"/>
            <w:tcBorders>
              <w:bottom w:val="single" w:sz="4" w:space="0" w:color="auto"/>
            </w:tcBorders>
          </w:tcPr>
          <w:p w14:paraId="4D46229A"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126A5D" w:rsidRPr="002C410D" w14:paraId="42D61CDF" w14:textId="77777777" w:rsidTr="002C410D">
        <w:tc>
          <w:tcPr>
            <w:tcW w:w="2432" w:type="dxa"/>
          </w:tcPr>
          <w:p w14:paraId="1FA1A3E6"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H</w:t>
            </w:r>
            <w:r w:rsidR="00126A5D" w:rsidRPr="002C410D">
              <w:rPr>
                <w:rFonts w:ascii="Verdana" w:hAnsi="Verdana" w:cs="Arial"/>
                <w:sz w:val="22"/>
                <w:szCs w:val="22"/>
              </w:rPr>
              <w:t>oe</w:t>
            </w:r>
            <w:r w:rsidR="002C410D" w:rsidRPr="002C410D">
              <w:rPr>
                <w:rFonts w:ascii="Verdana" w:hAnsi="Verdana" w:cs="Arial"/>
                <w:sz w:val="22"/>
                <w:szCs w:val="22"/>
              </w:rPr>
              <w:t>/Waarmee</w:t>
            </w:r>
          </w:p>
        </w:tc>
        <w:tc>
          <w:tcPr>
            <w:tcW w:w="2436" w:type="dxa"/>
          </w:tcPr>
          <w:p w14:paraId="17196A93"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Pr>
          <w:p w14:paraId="451A4FD6"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8" w:type="dxa"/>
            <w:tcBorders>
              <w:bottom w:val="single" w:sz="4" w:space="0" w:color="auto"/>
              <w:tl2br w:val="single" w:sz="4" w:space="0" w:color="auto"/>
              <w:tr2bl w:val="single" w:sz="4" w:space="0" w:color="auto"/>
            </w:tcBorders>
          </w:tcPr>
          <w:p w14:paraId="1D7594B1"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126A5D" w:rsidRPr="002C410D" w14:paraId="45DE8068" w14:textId="77777777" w:rsidTr="000D5CD3">
        <w:tc>
          <w:tcPr>
            <w:tcW w:w="2432" w:type="dxa"/>
          </w:tcPr>
          <w:p w14:paraId="2B1E774C" w14:textId="77777777" w:rsidR="00126A5D"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C</w:t>
            </w:r>
            <w:r w:rsidR="00126A5D" w:rsidRPr="002C410D">
              <w:rPr>
                <w:rFonts w:ascii="Verdana" w:hAnsi="Verdana" w:cs="Arial"/>
                <w:sz w:val="22"/>
                <w:szCs w:val="22"/>
              </w:rPr>
              <w:t>riterium</w:t>
            </w:r>
          </w:p>
        </w:tc>
        <w:tc>
          <w:tcPr>
            <w:tcW w:w="2436" w:type="dxa"/>
          </w:tcPr>
          <w:p w14:paraId="4AD361BF"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6" w:type="dxa"/>
          </w:tcPr>
          <w:p w14:paraId="2A59ACA3"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38" w:type="dxa"/>
            <w:tcBorders>
              <w:tl2br w:val="single" w:sz="4" w:space="0" w:color="auto"/>
              <w:tr2bl w:val="single" w:sz="4" w:space="0" w:color="auto"/>
            </w:tcBorders>
          </w:tcPr>
          <w:p w14:paraId="4D40B14C" w14:textId="77777777" w:rsidR="00126A5D" w:rsidRPr="002C410D" w:rsidRDefault="00126A5D"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9B4A76" w:rsidRPr="002C410D" w14:paraId="0C66E025" w14:textId="77777777" w:rsidTr="009F4B4E">
        <w:tc>
          <w:tcPr>
            <w:tcW w:w="2432" w:type="dxa"/>
          </w:tcPr>
          <w:p w14:paraId="03F100C8" w14:textId="77777777" w:rsidR="009B4A76"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Conclusie</w:t>
            </w:r>
          </w:p>
        </w:tc>
        <w:tc>
          <w:tcPr>
            <w:tcW w:w="7310" w:type="dxa"/>
            <w:gridSpan w:val="3"/>
          </w:tcPr>
          <w:p w14:paraId="4FB7BAD1" w14:textId="77777777" w:rsidR="009B4A76" w:rsidRPr="002C410D" w:rsidRDefault="009B4A7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p w14:paraId="5686CCAD" w14:textId="77777777" w:rsidR="001E3536" w:rsidRPr="002C410D" w:rsidRDefault="001E353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0D5CD3" w:rsidRPr="002C410D" w14:paraId="1C368225" w14:textId="77777777" w:rsidTr="00403E73">
        <w:tc>
          <w:tcPr>
            <w:tcW w:w="9742" w:type="dxa"/>
            <w:gridSpan w:val="4"/>
          </w:tcPr>
          <w:p w14:paraId="61B19001" w14:textId="77777777" w:rsidR="000D5CD3" w:rsidRPr="002C410D" w:rsidRDefault="000D5CD3"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2C410D">
              <w:rPr>
                <w:rFonts w:ascii="Verdana" w:hAnsi="Verdana" w:cs="Arial"/>
                <w:sz w:val="22"/>
                <w:szCs w:val="22"/>
              </w:rPr>
              <w:t>Vervolg</w:t>
            </w:r>
            <w:r w:rsidR="001E3536" w:rsidRPr="002C410D">
              <w:rPr>
                <w:rFonts w:ascii="Verdana" w:hAnsi="Verdana" w:cs="Arial"/>
                <w:sz w:val="22"/>
                <w:szCs w:val="22"/>
              </w:rPr>
              <w:t>:</w:t>
            </w:r>
            <w:r w:rsidRPr="002C410D">
              <w:rPr>
                <w:rFonts w:ascii="Verdana" w:hAnsi="Verdana" w:cs="Arial"/>
                <w:sz w:val="22"/>
                <w:szCs w:val="22"/>
              </w:rPr>
              <w:t xml:space="preserve"> Hoe verder?</w:t>
            </w:r>
          </w:p>
          <w:p w14:paraId="73EE68C7" w14:textId="77777777" w:rsidR="001E3536" w:rsidRPr="002C410D" w:rsidRDefault="001E3536"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bl>
    <w:p w14:paraId="722B95FD" w14:textId="77777777" w:rsidR="00126A5D" w:rsidRPr="002C410D" w:rsidRDefault="00126A5D" w:rsidP="00B422E0">
      <w:pPr>
        <w:pStyle w:val="Kop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before="0" w:after="0"/>
        <w:rPr>
          <w:rFonts w:ascii="Verdana" w:hAnsi="Verdana"/>
          <w:sz w:val="22"/>
          <w:szCs w:val="22"/>
        </w:rPr>
      </w:pPr>
    </w:p>
    <w:tbl>
      <w:tblPr>
        <w:tblW w:w="99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DB5406" w:rsidRPr="00A90223" w14:paraId="6F499C5B" w14:textId="77777777" w:rsidTr="00F82014">
        <w:tc>
          <w:tcPr>
            <w:tcW w:w="9923" w:type="dxa"/>
            <w:tcBorders>
              <w:top w:val="single" w:sz="4" w:space="0" w:color="auto"/>
              <w:left w:val="nil"/>
              <w:bottom w:val="nil"/>
              <w:right w:val="nil"/>
            </w:tcBorders>
          </w:tcPr>
          <w:p w14:paraId="3642310C" w14:textId="77777777" w:rsidR="00DB5406" w:rsidRPr="00A90223" w:rsidRDefault="00DB5406" w:rsidP="00F820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p w14:paraId="24607273" w14:textId="77777777" w:rsidR="00DB5406" w:rsidRPr="00F7660F" w:rsidRDefault="00DB5406" w:rsidP="00F820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bCs/>
                <w:sz w:val="22"/>
                <w:szCs w:val="22"/>
              </w:rPr>
            </w:pPr>
            <w:r>
              <w:rPr>
                <w:rFonts w:ascii="Verdana" w:hAnsi="Verdana" w:cs="Arial"/>
                <w:b/>
                <w:bCs/>
                <w:sz w:val="22"/>
                <w:szCs w:val="22"/>
              </w:rPr>
              <w:t>O</w:t>
            </w:r>
            <w:r w:rsidRPr="00F7660F">
              <w:rPr>
                <w:rFonts w:ascii="Verdana" w:hAnsi="Verdana" w:cs="Arial"/>
                <w:b/>
                <w:bCs/>
                <w:sz w:val="22"/>
                <w:szCs w:val="22"/>
              </w:rPr>
              <w:t>ndertekening</w:t>
            </w:r>
          </w:p>
          <w:p w14:paraId="23137E7F" w14:textId="77777777" w:rsidR="00DB5406" w:rsidRDefault="00DB5406" w:rsidP="00F820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p w14:paraId="3DE88403" w14:textId="77777777" w:rsidR="00DB5406" w:rsidRPr="00A90223" w:rsidRDefault="00DB5406" w:rsidP="00F820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Datum: </w:t>
            </w:r>
          </w:p>
          <w:p w14:paraId="1C1D3192" w14:textId="77777777" w:rsidR="00DB5406" w:rsidRPr="00A90223" w:rsidRDefault="00DB5406" w:rsidP="00F820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Handtekening voor akkoord</w:t>
            </w:r>
          </w:p>
          <w:p w14:paraId="270376A5" w14:textId="77777777" w:rsidR="00DB5406" w:rsidRPr="00A90223" w:rsidRDefault="00DB5406" w:rsidP="00F820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p w14:paraId="4AEB7228" w14:textId="77777777" w:rsidR="00DB5406" w:rsidRPr="00A90223" w:rsidRDefault="00DB5406" w:rsidP="00F820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  ……………………………            ………………………</w:t>
            </w:r>
            <w:r>
              <w:rPr>
                <w:rFonts w:ascii="Verdana" w:hAnsi="Verdana" w:cs="Arial"/>
                <w:sz w:val="22"/>
                <w:szCs w:val="22"/>
              </w:rPr>
              <w:t>……….</w:t>
            </w:r>
            <w:r w:rsidRPr="00A90223">
              <w:rPr>
                <w:rFonts w:ascii="Verdana" w:hAnsi="Verdana" w:cs="Arial"/>
                <w:sz w:val="22"/>
                <w:szCs w:val="22"/>
              </w:rPr>
              <w:t xml:space="preserve">….          </w:t>
            </w:r>
            <w:r>
              <w:rPr>
                <w:rFonts w:ascii="Verdana" w:hAnsi="Verdana" w:cs="Arial"/>
                <w:sz w:val="22"/>
                <w:szCs w:val="22"/>
              </w:rPr>
              <w:t xml:space="preserve">                </w:t>
            </w:r>
            <w:r w:rsidRPr="00A90223">
              <w:rPr>
                <w:rFonts w:ascii="Verdana" w:hAnsi="Verdana" w:cs="Arial"/>
                <w:sz w:val="22"/>
                <w:szCs w:val="22"/>
              </w:rPr>
              <w:t>…………………………..</w:t>
            </w:r>
          </w:p>
          <w:p w14:paraId="458736AE" w14:textId="77777777" w:rsidR="00DB5406" w:rsidRPr="00A90223" w:rsidRDefault="00DB5406" w:rsidP="00F820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onderzoeker                    l</w:t>
            </w:r>
            <w:r>
              <w:rPr>
                <w:rFonts w:ascii="Verdana" w:hAnsi="Verdana" w:cs="Arial"/>
                <w:sz w:val="22"/>
                <w:szCs w:val="22"/>
              </w:rPr>
              <w:t>eraar</w:t>
            </w:r>
            <w:r w:rsidRPr="00A90223">
              <w:rPr>
                <w:rFonts w:ascii="Verdana" w:hAnsi="Verdana" w:cs="Arial"/>
                <w:sz w:val="22"/>
                <w:szCs w:val="22"/>
              </w:rPr>
              <w:t xml:space="preserve"> /</w:t>
            </w:r>
            <w:proofErr w:type="spellStart"/>
            <w:r>
              <w:rPr>
                <w:rFonts w:ascii="Verdana" w:hAnsi="Verdana" w:cs="Arial"/>
                <w:sz w:val="22"/>
                <w:szCs w:val="22"/>
              </w:rPr>
              <w:t>rt’</w:t>
            </w:r>
            <w:r w:rsidRPr="00A90223">
              <w:rPr>
                <w:rFonts w:ascii="Verdana" w:hAnsi="Verdana" w:cs="Arial"/>
                <w:sz w:val="22"/>
                <w:szCs w:val="22"/>
              </w:rPr>
              <w:t>er</w:t>
            </w:r>
            <w:proofErr w:type="spellEnd"/>
            <w:r w:rsidRPr="00A90223">
              <w:rPr>
                <w:rFonts w:ascii="Verdana" w:hAnsi="Verdana" w:cs="Arial"/>
                <w:sz w:val="22"/>
                <w:szCs w:val="22"/>
              </w:rPr>
              <w:t>/</w:t>
            </w:r>
            <w:r>
              <w:rPr>
                <w:rFonts w:ascii="Verdana" w:hAnsi="Verdana" w:cs="Arial"/>
                <w:sz w:val="22"/>
                <w:szCs w:val="22"/>
              </w:rPr>
              <w:t>ib</w:t>
            </w:r>
            <w:r w:rsidRPr="00A90223">
              <w:rPr>
                <w:rFonts w:ascii="Verdana" w:hAnsi="Verdana" w:cs="Arial"/>
                <w:sz w:val="22"/>
                <w:szCs w:val="22"/>
              </w:rPr>
              <w:t>’er                                   ouders</w:t>
            </w:r>
          </w:p>
        </w:tc>
      </w:tr>
    </w:tbl>
    <w:p w14:paraId="0D25EEDE" w14:textId="77777777" w:rsidR="00464271" w:rsidRPr="002C410D" w:rsidRDefault="00464271" w:rsidP="00B422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p>
    <w:sectPr w:rsidR="00464271" w:rsidRPr="002C410D" w:rsidSect="000D5CD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5913" w14:textId="77777777" w:rsidR="00A37D42" w:rsidRDefault="00A37D42" w:rsidP="00251B38">
      <w:r>
        <w:separator/>
      </w:r>
    </w:p>
  </w:endnote>
  <w:endnote w:type="continuationSeparator" w:id="0">
    <w:p w14:paraId="4DECF9E8" w14:textId="77777777" w:rsidR="00A37D42" w:rsidRDefault="00A37D42" w:rsidP="0025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ys Joanna">
    <w:altName w:val="Cambria"/>
    <w:panose1 w:val="020B0604020202020204"/>
    <w:charset w:val="00"/>
    <w:family w:val="roman"/>
    <w:pitch w:val="variable"/>
    <w:sig w:usb0="80000027" w:usb1="00000000" w:usb2="00000000" w:usb3="00000000" w:csb0="00000001" w:csb1="00000000"/>
  </w:font>
  <w:font w:name="Fontys Frutiger">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10F0" w14:textId="76DC25BF" w:rsidR="00251B38" w:rsidRDefault="002C6587">
    <w:pPr>
      <w:pStyle w:val="Voettekst"/>
    </w:pPr>
    <w:r w:rsidRPr="002C6587">
      <w:rPr>
        <w:rFonts w:ascii="Verdana" w:hAnsi="Verdana" w:cs="Arial"/>
        <w:sz w:val="20"/>
        <w:szCs w:val="20"/>
      </w:rPr>
      <w:t xml:space="preserve">® </w:t>
    </w:r>
    <w:r w:rsidR="00006F62">
      <w:rPr>
        <w:rFonts w:ascii="Verdana" w:hAnsi="Verdana" w:cs="Arial"/>
        <w:sz w:val="20"/>
        <w:szCs w:val="20"/>
      </w:rPr>
      <w:t xml:space="preserve">Toelichting </w:t>
    </w:r>
    <w:r w:rsidR="00DB5406">
      <w:rPr>
        <w:rFonts w:ascii="Verdana" w:hAnsi="Verdana" w:cs="Arial"/>
        <w:sz w:val="20"/>
        <w:szCs w:val="20"/>
      </w:rPr>
      <w:t>H</w:t>
    </w:r>
    <w:r w:rsidRPr="002C6587">
      <w:rPr>
        <w:rFonts w:ascii="Verdana" w:hAnsi="Verdana" w:cs="Arial"/>
        <w:sz w:val="20"/>
        <w:szCs w:val="20"/>
      </w:rPr>
      <w:t>andelingsplan LBRT 202</w:t>
    </w:r>
    <w:r w:rsidR="00DB5406">
      <w:rPr>
        <w:rFonts w:ascii="Verdana" w:hAnsi="Verdana"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3ED0" w14:textId="77777777" w:rsidR="00A37D42" w:rsidRDefault="00A37D42" w:rsidP="00251B38">
      <w:r>
        <w:separator/>
      </w:r>
    </w:p>
  </w:footnote>
  <w:footnote w:type="continuationSeparator" w:id="0">
    <w:p w14:paraId="10F27560" w14:textId="77777777" w:rsidR="00A37D42" w:rsidRDefault="00A37D42" w:rsidP="0025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24F6" w14:textId="24F56AD5" w:rsidR="000D5CD3" w:rsidRDefault="000D5CD3">
    <w:pPr>
      <w:pStyle w:val="Koptekst"/>
    </w:pPr>
    <w:r>
      <w:rPr>
        <w:noProof/>
      </w:rPr>
      <w:drawing>
        <wp:anchor distT="0" distB="0" distL="114300" distR="114300" simplePos="0" relativeHeight="251659264" behindDoc="0" locked="0" layoutInCell="1" allowOverlap="1" wp14:anchorId="1810FA27" wp14:editId="1C264DF8">
          <wp:simplePos x="0" y="0"/>
          <wp:positionH relativeFrom="column">
            <wp:posOffset>5533658</wp:posOffset>
          </wp:positionH>
          <wp:positionV relativeFrom="paragraph">
            <wp:posOffset>-7854</wp:posOffset>
          </wp:positionV>
          <wp:extent cx="635635" cy="354965"/>
          <wp:effectExtent l="0" t="0" r="0" b="635"/>
          <wp:wrapSquare wrapText="bothSides"/>
          <wp:docPr id="1" name="Afbeelding 1" descr="Afbeeldingsresultaat voor LB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B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35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DED13" w14:textId="77777777" w:rsidR="00251B38" w:rsidRDefault="00251B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BE4"/>
    <w:multiLevelType w:val="hybridMultilevel"/>
    <w:tmpl w:val="B89486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8B4A39"/>
    <w:multiLevelType w:val="hybridMultilevel"/>
    <w:tmpl w:val="6DB2BA2C"/>
    <w:lvl w:ilvl="0" w:tplc="0F2097C0">
      <w:numFmt w:val="bullet"/>
      <w:lvlText w:val="-"/>
      <w:lvlJc w:val="left"/>
      <w:pPr>
        <w:ind w:left="720" w:hanging="360"/>
      </w:pPr>
      <w:rPr>
        <w:rFonts w:ascii="Times New Roman" w:eastAsia="Times New Roman" w:hAnsi="Times New Roman" w:cs="Times New Roman" w:hint="default"/>
        <w:w w:val="10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C118FC"/>
    <w:multiLevelType w:val="hybridMultilevel"/>
    <w:tmpl w:val="783654BE"/>
    <w:lvl w:ilvl="0" w:tplc="04130001">
      <w:start w:val="1"/>
      <w:numFmt w:val="bullet"/>
      <w:lvlText w:val=""/>
      <w:lvlJc w:val="left"/>
      <w:pPr>
        <w:ind w:left="700" w:hanging="360"/>
      </w:pPr>
      <w:rPr>
        <w:rFonts w:ascii="Symbol" w:hAnsi="Symbol" w:hint="default"/>
      </w:rPr>
    </w:lvl>
    <w:lvl w:ilvl="1" w:tplc="04130001">
      <w:start w:val="1"/>
      <w:numFmt w:val="bullet"/>
      <w:lvlText w:val=""/>
      <w:lvlJc w:val="left"/>
      <w:pPr>
        <w:ind w:left="1420" w:hanging="360"/>
      </w:pPr>
      <w:rPr>
        <w:rFonts w:ascii="Symbol" w:hAnsi="Symbol" w:hint="default"/>
      </w:rPr>
    </w:lvl>
    <w:lvl w:ilvl="2" w:tplc="0413001B">
      <w:start w:val="1"/>
      <w:numFmt w:val="lowerRoman"/>
      <w:lvlText w:val="%3."/>
      <w:lvlJc w:val="right"/>
      <w:pPr>
        <w:ind w:left="2140" w:hanging="180"/>
      </w:pPr>
    </w:lvl>
    <w:lvl w:ilvl="3" w:tplc="0413000F">
      <w:start w:val="1"/>
      <w:numFmt w:val="decimal"/>
      <w:lvlText w:val="%4."/>
      <w:lvlJc w:val="left"/>
      <w:pPr>
        <w:ind w:left="2860" w:hanging="360"/>
      </w:pPr>
    </w:lvl>
    <w:lvl w:ilvl="4" w:tplc="04130019">
      <w:start w:val="1"/>
      <w:numFmt w:val="lowerLetter"/>
      <w:lvlText w:val="%5."/>
      <w:lvlJc w:val="left"/>
      <w:pPr>
        <w:ind w:left="3580" w:hanging="360"/>
      </w:pPr>
    </w:lvl>
    <w:lvl w:ilvl="5" w:tplc="0413001B">
      <w:start w:val="1"/>
      <w:numFmt w:val="lowerRoman"/>
      <w:lvlText w:val="%6."/>
      <w:lvlJc w:val="right"/>
      <w:pPr>
        <w:ind w:left="4300" w:hanging="180"/>
      </w:pPr>
    </w:lvl>
    <w:lvl w:ilvl="6" w:tplc="0413000F">
      <w:start w:val="1"/>
      <w:numFmt w:val="decimal"/>
      <w:lvlText w:val="%7."/>
      <w:lvlJc w:val="left"/>
      <w:pPr>
        <w:ind w:left="5020" w:hanging="360"/>
      </w:pPr>
    </w:lvl>
    <w:lvl w:ilvl="7" w:tplc="04130019">
      <w:start w:val="1"/>
      <w:numFmt w:val="lowerLetter"/>
      <w:lvlText w:val="%8."/>
      <w:lvlJc w:val="left"/>
      <w:pPr>
        <w:ind w:left="5740" w:hanging="360"/>
      </w:pPr>
    </w:lvl>
    <w:lvl w:ilvl="8" w:tplc="0413001B">
      <w:start w:val="1"/>
      <w:numFmt w:val="lowerRoman"/>
      <w:lvlText w:val="%9."/>
      <w:lvlJc w:val="right"/>
      <w:pPr>
        <w:ind w:left="6460" w:hanging="180"/>
      </w:pPr>
    </w:lvl>
  </w:abstractNum>
  <w:abstractNum w:abstractNumId="3" w15:restartNumberingAfterBreak="0">
    <w:nsid w:val="1C42451F"/>
    <w:multiLevelType w:val="hybridMultilevel"/>
    <w:tmpl w:val="154C45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5B1D9C"/>
    <w:multiLevelType w:val="hybridMultilevel"/>
    <w:tmpl w:val="3B547572"/>
    <w:lvl w:ilvl="0" w:tplc="04130001">
      <w:start w:val="1"/>
      <w:numFmt w:val="bullet"/>
      <w:lvlText w:val=""/>
      <w:lvlJc w:val="left"/>
      <w:pPr>
        <w:ind w:left="700" w:hanging="360"/>
      </w:pPr>
      <w:rPr>
        <w:rFonts w:ascii="Symbol" w:hAnsi="Symbol" w:hint="default"/>
      </w:rPr>
    </w:lvl>
    <w:lvl w:ilvl="1" w:tplc="04130001">
      <w:start w:val="1"/>
      <w:numFmt w:val="bullet"/>
      <w:lvlText w:val=""/>
      <w:lvlJc w:val="left"/>
      <w:pPr>
        <w:ind w:left="1420" w:hanging="360"/>
      </w:pPr>
      <w:rPr>
        <w:rFonts w:ascii="Symbol" w:hAnsi="Symbol" w:hint="default"/>
      </w:rPr>
    </w:lvl>
    <w:lvl w:ilvl="2" w:tplc="0413001B">
      <w:start w:val="1"/>
      <w:numFmt w:val="lowerRoman"/>
      <w:lvlText w:val="%3."/>
      <w:lvlJc w:val="right"/>
      <w:pPr>
        <w:ind w:left="2140" w:hanging="180"/>
      </w:pPr>
    </w:lvl>
    <w:lvl w:ilvl="3" w:tplc="0413000F">
      <w:start w:val="1"/>
      <w:numFmt w:val="decimal"/>
      <w:lvlText w:val="%4."/>
      <w:lvlJc w:val="left"/>
      <w:pPr>
        <w:ind w:left="2860" w:hanging="360"/>
      </w:pPr>
    </w:lvl>
    <w:lvl w:ilvl="4" w:tplc="04130019">
      <w:start w:val="1"/>
      <w:numFmt w:val="lowerLetter"/>
      <w:lvlText w:val="%5."/>
      <w:lvlJc w:val="left"/>
      <w:pPr>
        <w:ind w:left="3580" w:hanging="360"/>
      </w:pPr>
    </w:lvl>
    <w:lvl w:ilvl="5" w:tplc="0413001B">
      <w:start w:val="1"/>
      <w:numFmt w:val="lowerRoman"/>
      <w:lvlText w:val="%6."/>
      <w:lvlJc w:val="right"/>
      <w:pPr>
        <w:ind w:left="4300" w:hanging="180"/>
      </w:pPr>
    </w:lvl>
    <w:lvl w:ilvl="6" w:tplc="0413000F">
      <w:start w:val="1"/>
      <w:numFmt w:val="decimal"/>
      <w:lvlText w:val="%7."/>
      <w:lvlJc w:val="left"/>
      <w:pPr>
        <w:ind w:left="5020" w:hanging="360"/>
      </w:pPr>
    </w:lvl>
    <w:lvl w:ilvl="7" w:tplc="04130019">
      <w:start w:val="1"/>
      <w:numFmt w:val="lowerLetter"/>
      <w:lvlText w:val="%8."/>
      <w:lvlJc w:val="left"/>
      <w:pPr>
        <w:ind w:left="5740" w:hanging="360"/>
      </w:pPr>
    </w:lvl>
    <w:lvl w:ilvl="8" w:tplc="0413001B">
      <w:start w:val="1"/>
      <w:numFmt w:val="lowerRoman"/>
      <w:lvlText w:val="%9."/>
      <w:lvlJc w:val="right"/>
      <w:pPr>
        <w:ind w:left="6460" w:hanging="180"/>
      </w:pPr>
    </w:lvl>
  </w:abstractNum>
  <w:abstractNum w:abstractNumId="5" w15:restartNumberingAfterBreak="0">
    <w:nsid w:val="23006E16"/>
    <w:multiLevelType w:val="singleLevel"/>
    <w:tmpl w:val="8F9026C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E4B3352"/>
    <w:multiLevelType w:val="hybridMultilevel"/>
    <w:tmpl w:val="BE66F27C"/>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67B4524"/>
    <w:multiLevelType w:val="hybridMultilevel"/>
    <w:tmpl w:val="69D456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BF038DC"/>
    <w:multiLevelType w:val="hybridMultilevel"/>
    <w:tmpl w:val="E170345C"/>
    <w:lvl w:ilvl="0" w:tplc="8F9026C0">
      <w:start w:val="1"/>
      <w:numFmt w:val="bullet"/>
      <w:lvlText w:val="-"/>
      <w:lvlJc w:val="left"/>
      <w:pPr>
        <w:ind w:left="360" w:hanging="360"/>
      </w:pPr>
      <w:rPr>
        <w:rFonts w:ascii="Times New Roman" w:hAnsi="Times New Roman"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43D03E5F"/>
    <w:multiLevelType w:val="hybridMultilevel"/>
    <w:tmpl w:val="F62EDF6C"/>
    <w:lvl w:ilvl="0" w:tplc="8F9026C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094348"/>
    <w:multiLevelType w:val="hybridMultilevel"/>
    <w:tmpl w:val="7674A6FC"/>
    <w:lvl w:ilvl="0" w:tplc="8F9026C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77388D"/>
    <w:multiLevelType w:val="hybridMultilevel"/>
    <w:tmpl w:val="2E108224"/>
    <w:lvl w:ilvl="0" w:tplc="8F9026C0">
      <w:start w:val="1"/>
      <w:numFmt w:val="bullet"/>
      <w:lvlText w:val="-"/>
      <w:lvlJc w:val="left"/>
      <w:pPr>
        <w:ind w:left="1004" w:hanging="360"/>
      </w:pPr>
      <w:rPr>
        <w:rFonts w:ascii="Times New Roman" w:hAnsi="Times New Roman" w:hint="default"/>
      </w:rPr>
    </w:lvl>
    <w:lvl w:ilvl="1" w:tplc="8F9026C0">
      <w:start w:val="1"/>
      <w:numFmt w:val="bullet"/>
      <w:lvlText w:val="-"/>
      <w:lvlJc w:val="left"/>
      <w:pPr>
        <w:ind w:left="1724" w:hanging="360"/>
      </w:pPr>
      <w:rPr>
        <w:rFonts w:ascii="Times New Roman" w:hAnsi="Times New Roman"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2" w15:restartNumberingAfterBreak="0">
    <w:nsid w:val="4DA279FA"/>
    <w:multiLevelType w:val="hybridMultilevel"/>
    <w:tmpl w:val="CDD636F4"/>
    <w:lvl w:ilvl="0" w:tplc="8F9026C0">
      <w:start w:val="1"/>
      <w:numFmt w:val="bullet"/>
      <w:lvlText w:val="-"/>
      <w:lvlJc w:val="left"/>
      <w:pPr>
        <w:ind w:left="360" w:hanging="360"/>
      </w:pPr>
      <w:rPr>
        <w:rFonts w:ascii="Times New Roman" w:hAnsi="Times New Roman" w:hint="default"/>
        <w:w w:val="100"/>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380745"/>
    <w:multiLevelType w:val="hybridMultilevel"/>
    <w:tmpl w:val="08C61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946A17"/>
    <w:multiLevelType w:val="hybridMultilevel"/>
    <w:tmpl w:val="9CBAF402"/>
    <w:lvl w:ilvl="0" w:tplc="0F2097C0">
      <w:numFmt w:val="bullet"/>
      <w:lvlText w:val="-"/>
      <w:lvlJc w:val="left"/>
      <w:pPr>
        <w:ind w:left="360" w:hanging="360"/>
      </w:pPr>
      <w:rPr>
        <w:rFonts w:ascii="Times New Roman" w:eastAsia="Times New Roman" w:hAnsi="Times New Roman" w:cs="Times New Roman" w:hint="default"/>
        <w:w w:val="100"/>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D96126A"/>
    <w:multiLevelType w:val="hybridMultilevel"/>
    <w:tmpl w:val="26143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49B6CDF"/>
    <w:multiLevelType w:val="hybridMultilevel"/>
    <w:tmpl w:val="ED9E4844"/>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4A30B1C"/>
    <w:multiLevelType w:val="hybridMultilevel"/>
    <w:tmpl w:val="BD9C97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69EE2896"/>
    <w:multiLevelType w:val="hybridMultilevel"/>
    <w:tmpl w:val="9656C8B6"/>
    <w:lvl w:ilvl="0" w:tplc="0F2097C0">
      <w:numFmt w:val="bullet"/>
      <w:lvlText w:val="-"/>
      <w:lvlJc w:val="left"/>
      <w:pPr>
        <w:ind w:left="720" w:hanging="360"/>
      </w:pPr>
      <w:rPr>
        <w:rFonts w:ascii="Times New Roman" w:eastAsia="Times New Roman" w:hAnsi="Times New Roman" w:cs="Times New Roman" w:hint="default"/>
        <w:w w:val="10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2B050A"/>
    <w:multiLevelType w:val="hybridMultilevel"/>
    <w:tmpl w:val="97784D9C"/>
    <w:lvl w:ilvl="0" w:tplc="EAFEA978">
      <w:start w:val="1"/>
      <w:numFmt w:val="bullet"/>
      <w:lvlText w:val="-"/>
      <w:lvlJc w:val="left"/>
      <w:pPr>
        <w:ind w:left="1004" w:hanging="360"/>
      </w:pPr>
      <w:rPr>
        <w:rFonts w:ascii="Times New Roman" w:hAnsi="Times New Roman" w:hint="default"/>
        <w:color w:val="0070C0"/>
      </w:rPr>
    </w:lvl>
    <w:lvl w:ilvl="1" w:tplc="04130003">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0" w15:restartNumberingAfterBreak="0">
    <w:nsid w:val="747049EB"/>
    <w:multiLevelType w:val="hybridMultilevel"/>
    <w:tmpl w:val="E21E26FE"/>
    <w:lvl w:ilvl="0" w:tplc="04130001">
      <w:start w:val="1"/>
      <w:numFmt w:val="bullet"/>
      <w:lvlText w:val=""/>
      <w:lvlJc w:val="left"/>
      <w:pPr>
        <w:ind w:left="1068" w:hanging="360"/>
      </w:pPr>
      <w:rPr>
        <w:rFonts w:ascii="Symbol" w:hAnsi="Symbol" w:hint="default"/>
      </w:rPr>
    </w:lvl>
    <w:lvl w:ilvl="1" w:tplc="04130001">
      <w:start w:val="1"/>
      <w:numFmt w:val="bullet"/>
      <w:lvlText w:val=""/>
      <w:lvlJc w:val="left"/>
      <w:pPr>
        <w:ind w:left="1788" w:hanging="360"/>
      </w:pPr>
      <w:rPr>
        <w:rFonts w:ascii="Symbol" w:hAnsi="Symbol"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79324205"/>
    <w:multiLevelType w:val="hybridMultilevel"/>
    <w:tmpl w:val="0B145C86"/>
    <w:lvl w:ilvl="0" w:tplc="0F2097C0">
      <w:numFmt w:val="bullet"/>
      <w:lvlText w:val="-"/>
      <w:lvlJc w:val="left"/>
      <w:pPr>
        <w:ind w:left="720" w:hanging="360"/>
      </w:pPr>
      <w:rPr>
        <w:rFonts w:ascii="Times New Roman" w:eastAsia="Times New Roman" w:hAnsi="Times New Roman" w:cs="Times New Roman" w:hint="default"/>
        <w:w w:val="100"/>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D631E2C"/>
    <w:multiLevelType w:val="hybridMultilevel"/>
    <w:tmpl w:val="58E47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EE7071"/>
    <w:multiLevelType w:val="hybridMultilevel"/>
    <w:tmpl w:val="CD52455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016569170">
    <w:abstractNumId w:val="6"/>
  </w:num>
  <w:num w:numId="2" w16cid:durableId="6502096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143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33870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36661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41727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8670553">
    <w:abstractNumId w:val="2"/>
  </w:num>
  <w:num w:numId="8" w16cid:durableId="976226377">
    <w:abstractNumId w:val="20"/>
  </w:num>
  <w:num w:numId="9" w16cid:durableId="187959973">
    <w:abstractNumId w:val="16"/>
  </w:num>
  <w:num w:numId="10" w16cid:durableId="1698846832">
    <w:abstractNumId w:val="0"/>
  </w:num>
  <w:num w:numId="11" w16cid:durableId="422994130">
    <w:abstractNumId w:val="7"/>
  </w:num>
  <w:num w:numId="12" w16cid:durableId="208034673">
    <w:abstractNumId w:val="15"/>
  </w:num>
  <w:num w:numId="13" w16cid:durableId="484588845">
    <w:abstractNumId w:val="22"/>
  </w:num>
  <w:num w:numId="14" w16cid:durableId="747727811">
    <w:abstractNumId w:val="3"/>
  </w:num>
  <w:num w:numId="15" w16cid:durableId="110560228">
    <w:abstractNumId w:val="12"/>
  </w:num>
  <w:num w:numId="16" w16cid:durableId="554774751">
    <w:abstractNumId w:val="14"/>
  </w:num>
  <w:num w:numId="17" w16cid:durableId="1162233848">
    <w:abstractNumId w:val="1"/>
  </w:num>
  <w:num w:numId="18" w16cid:durableId="1153251900">
    <w:abstractNumId w:val="18"/>
  </w:num>
  <w:num w:numId="19" w16cid:durableId="18625953">
    <w:abstractNumId w:val="21"/>
  </w:num>
  <w:num w:numId="20" w16cid:durableId="368409473">
    <w:abstractNumId w:val="23"/>
  </w:num>
  <w:num w:numId="21" w16cid:durableId="1448427555">
    <w:abstractNumId w:val="5"/>
  </w:num>
  <w:num w:numId="22" w16cid:durableId="1434939530">
    <w:abstractNumId w:val="17"/>
  </w:num>
  <w:num w:numId="23" w16cid:durableId="938829224">
    <w:abstractNumId w:val="13"/>
  </w:num>
  <w:num w:numId="24" w16cid:durableId="135731268">
    <w:abstractNumId w:val="9"/>
  </w:num>
  <w:num w:numId="25" w16cid:durableId="1557617593">
    <w:abstractNumId w:val="19"/>
  </w:num>
  <w:num w:numId="26" w16cid:durableId="313417253">
    <w:abstractNumId w:val="8"/>
  </w:num>
  <w:num w:numId="27" w16cid:durableId="61946385">
    <w:abstractNumId w:val="4"/>
  </w:num>
  <w:num w:numId="28" w16cid:durableId="1642541790">
    <w:abstractNumId w:val="11"/>
  </w:num>
  <w:num w:numId="29" w16cid:durableId="1886529605">
    <w:abstractNumId w:val="10"/>
  </w:num>
  <w:num w:numId="30" w16cid:durableId="92110874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464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5D"/>
    <w:rsid w:val="00006F62"/>
    <w:rsid w:val="00055C13"/>
    <w:rsid w:val="00097A70"/>
    <w:rsid w:val="000A0B4D"/>
    <w:rsid w:val="000D5CD3"/>
    <w:rsid w:val="001238F1"/>
    <w:rsid w:val="00126A5D"/>
    <w:rsid w:val="00140DDF"/>
    <w:rsid w:val="001648D0"/>
    <w:rsid w:val="001A6768"/>
    <w:rsid w:val="001C4696"/>
    <w:rsid w:val="001E3536"/>
    <w:rsid w:val="00201139"/>
    <w:rsid w:val="002174F3"/>
    <w:rsid w:val="00235485"/>
    <w:rsid w:val="00251B38"/>
    <w:rsid w:val="002B039F"/>
    <w:rsid w:val="002C410D"/>
    <w:rsid w:val="002C6587"/>
    <w:rsid w:val="002F5D60"/>
    <w:rsid w:val="00307982"/>
    <w:rsid w:val="0035731D"/>
    <w:rsid w:val="00384D3E"/>
    <w:rsid w:val="003B2A89"/>
    <w:rsid w:val="00434A61"/>
    <w:rsid w:val="00464271"/>
    <w:rsid w:val="004861BF"/>
    <w:rsid w:val="005630BD"/>
    <w:rsid w:val="00563288"/>
    <w:rsid w:val="005E0CD0"/>
    <w:rsid w:val="0064797E"/>
    <w:rsid w:val="00670CA4"/>
    <w:rsid w:val="0069504B"/>
    <w:rsid w:val="006B1FC0"/>
    <w:rsid w:val="0073196D"/>
    <w:rsid w:val="007321F2"/>
    <w:rsid w:val="0074233A"/>
    <w:rsid w:val="007806B2"/>
    <w:rsid w:val="007A1DF5"/>
    <w:rsid w:val="007F2F9F"/>
    <w:rsid w:val="008637B5"/>
    <w:rsid w:val="008E4BF2"/>
    <w:rsid w:val="008E63A5"/>
    <w:rsid w:val="00933E8A"/>
    <w:rsid w:val="009B4A76"/>
    <w:rsid w:val="009E0BE2"/>
    <w:rsid w:val="00A33DF1"/>
    <w:rsid w:val="00A37D42"/>
    <w:rsid w:val="00A53504"/>
    <w:rsid w:val="00AD02C9"/>
    <w:rsid w:val="00B422E0"/>
    <w:rsid w:val="00BE5EB6"/>
    <w:rsid w:val="00C803FE"/>
    <w:rsid w:val="00D27CB3"/>
    <w:rsid w:val="00D333A8"/>
    <w:rsid w:val="00D76B18"/>
    <w:rsid w:val="00D9228F"/>
    <w:rsid w:val="00DA7A97"/>
    <w:rsid w:val="00DB5406"/>
    <w:rsid w:val="00E232A2"/>
    <w:rsid w:val="00E2343F"/>
    <w:rsid w:val="00E81150"/>
    <w:rsid w:val="00EF6BC3"/>
    <w:rsid w:val="00F40763"/>
    <w:rsid w:val="00F67A06"/>
    <w:rsid w:val="00F86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EB24D"/>
  <w15:docId w15:val="{C3BA8602-DA18-4BA1-9426-41E60707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6A5D"/>
    <w:pPr>
      <w:spacing w:after="0" w:line="240" w:lineRule="auto"/>
    </w:pPr>
    <w:rPr>
      <w:rFonts w:ascii="Fontys Joanna" w:eastAsia="Times New Roman" w:hAnsi="Fontys Joanna" w:cs="Times New Roman"/>
      <w:sz w:val="24"/>
      <w:szCs w:val="24"/>
      <w:lang w:eastAsia="nl-NL"/>
    </w:rPr>
  </w:style>
  <w:style w:type="paragraph" w:styleId="Kop1">
    <w:name w:val="heading 1"/>
    <w:basedOn w:val="Standaard"/>
    <w:next w:val="Standaard"/>
    <w:link w:val="Kop1Char"/>
    <w:qFormat/>
    <w:rsid w:val="00126A5D"/>
    <w:pPr>
      <w:keepNext/>
      <w:spacing w:before="240" w:after="60"/>
      <w:outlineLvl w:val="0"/>
    </w:pPr>
    <w:rPr>
      <w:rFonts w:ascii="Fontys Frutiger" w:hAnsi="Fontys Frutiger" w:cs="Arial"/>
      <w:b/>
      <w:bCs/>
      <w:kern w:val="32"/>
      <w:sz w:val="28"/>
      <w:szCs w:val="32"/>
    </w:rPr>
  </w:style>
  <w:style w:type="paragraph" w:styleId="Kop3">
    <w:name w:val="heading 3"/>
    <w:basedOn w:val="Standaard"/>
    <w:next w:val="Standaard"/>
    <w:link w:val="Kop3Char"/>
    <w:qFormat/>
    <w:rsid w:val="00126A5D"/>
    <w:pPr>
      <w:keepNext/>
      <w:spacing w:before="240" w:after="60"/>
      <w:outlineLvl w:val="2"/>
    </w:pPr>
    <w:rPr>
      <w:rFonts w:ascii="Fontys Frutiger" w:hAnsi="Fontys Frutiger"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26A5D"/>
    <w:rPr>
      <w:rFonts w:ascii="Fontys Frutiger" w:eastAsia="Times New Roman" w:hAnsi="Fontys Frutiger" w:cs="Arial"/>
      <w:b/>
      <w:bCs/>
      <w:kern w:val="32"/>
      <w:sz w:val="28"/>
      <w:szCs w:val="32"/>
      <w:lang w:eastAsia="nl-NL"/>
    </w:rPr>
  </w:style>
  <w:style w:type="character" w:customStyle="1" w:styleId="Kop3Char">
    <w:name w:val="Kop 3 Char"/>
    <w:basedOn w:val="Standaardalinea-lettertype"/>
    <w:link w:val="Kop3"/>
    <w:rsid w:val="00126A5D"/>
    <w:rPr>
      <w:rFonts w:ascii="Fontys Frutiger" w:eastAsia="Times New Roman" w:hAnsi="Fontys Frutiger" w:cs="Arial"/>
      <w:b/>
      <w:bCs/>
      <w:sz w:val="24"/>
      <w:szCs w:val="26"/>
      <w:lang w:eastAsia="nl-NL"/>
    </w:rPr>
  </w:style>
  <w:style w:type="paragraph" w:styleId="Koptekst">
    <w:name w:val="header"/>
    <w:basedOn w:val="Standaard"/>
    <w:link w:val="KoptekstChar"/>
    <w:unhideWhenUsed/>
    <w:rsid w:val="00251B38"/>
    <w:pPr>
      <w:tabs>
        <w:tab w:val="center" w:pos="4536"/>
        <w:tab w:val="right" w:pos="9072"/>
      </w:tabs>
    </w:pPr>
  </w:style>
  <w:style w:type="character" w:customStyle="1" w:styleId="KoptekstChar">
    <w:name w:val="Koptekst Char"/>
    <w:basedOn w:val="Standaardalinea-lettertype"/>
    <w:link w:val="Koptekst"/>
    <w:rsid w:val="00251B38"/>
    <w:rPr>
      <w:rFonts w:ascii="Fontys Joanna" w:eastAsia="Times New Roman" w:hAnsi="Fontys Joanna" w:cs="Times New Roman"/>
      <w:sz w:val="24"/>
      <w:szCs w:val="24"/>
      <w:lang w:eastAsia="nl-NL"/>
    </w:rPr>
  </w:style>
  <w:style w:type="paragraph" w:styleId="Voettekst">
    <w:name w:val="footer"/>
    <w:basedOn w:val="Standaard"/>
    <w:link w:val="VoettekstChar"/>
    <w:uiPriority w:val="99"/>
    <w:unhideWhenUsed/>
    <w:rsid w:val="00251B38"/>
    <w:pPr>
      <w:tabs>
        <w:tab w:val="center" w:pos="4536"/>
        <w:tab w:val="right" w:pos="9072"/>
      </w:tabs>
    </w:pPr>
  </w:style>
  <w:style w:type="character" w:customStyle="1" w:styleId="VoettekstChar">
    <w:name w:val="Voettekst Char"/>
    <w:basedOn w:val="Standaardalinea-lettertype"/>
    <w:link w:val="Voettekst"/>
    <w:uiPriority w:val="99"/>
    <w:rsid w:val="00251B38"/>
    <w:rPr>
      <w:rFonts w:ascii="Fontys Joanna" w:eastAsia="Times New Roman" w:hAnsi="Fontys Joanna" w:cs="Times New Roman"/>
      <w:sz w:val="24"/>
      <w:szCs w:val="24"/>
      <w:lang w:eastAsia="nl-NL"/>
    </w:rPr>
  </w:style>
  <w:style w:type="paragraph" w:styleId="Lijstalinea">
    <w:name w:val="List Paragraph"/>
    <w:basedOn w:val="Standaard"/>
    <w:uiPriority w:val="34"/>
    <w:qFormat/>
    <w:rsid w:val="003B2A89"/>
    <w:pPr>
      <w:ind w:left="720"/>
      <w:contextualSpacing/>
    </w:pPr>
  </w:style>
  <w:style w:type="table" w:styleId="Tabelraster">
    <w:name w:val="Table Grid"/>
    <w:basedOn w:val="Standaardtabel"/>
    <w:uiPriority w:val="39"/>
    <w:rsid w:val="007423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861BF"/>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4861BF"/>
    <w:rPr>
      <w:rFonts w:ascii="Times New Roman" w:eastAsia="Times New Roman" w:hAnsi="Times New Roman"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8014">
      <w:bodyDiv w:val="1"/>
      <w:marLeft w:val="0"/>
      <w:marRight w:val="0"/>
      <w:marTop w:val="0"/>
      <w:marBottom w:val="0"/>
      <w:divBdr>
        <w:top w:val="none" w:sz="0" w:space="0" w:color="auto"/>
        <w:left w:val="none" w:sz="0" w:space="0" w:color="auto"/>
        <w:bottom w:val="none" w:sz="0" w:space="0" w:color="auto"/>
        <w:right w:val="none" w:sz="0" w:space="0" w:color="auto"/>
      </w:divBdr>
    </w:div>
    <w:div w:id="457991655">
      <w:bodyDiv w:val="1"/>
      <w:marLeft w:val="0"/>
      <w:marRight w:val="0"/>
      <w:marTop w:val="0"/>
      <w:marBottom w:val="0"/>
      <w:divBdr>
        <w:top w:val="none" w:sz="0" w:space="0" w:color="auto"/>
        <w:left w:val="none" w:sz="0" w:space="0" w:color="auto"/>
        <w:bottom w:val="none" w:sz="0" w:space="0" w:color="auto"/>
        <w:right w:val="none" w:sz="0" w:space="0" w:color="auto"/>
      </w:divBdr>
    </w:div>
    <w:div w:id="533423882">
      <w:bodyDiv w:val="1"/>
      <w:marLeft w:val="0"/>
      <w:marRight w:val="0"/>
      <w:marTop w:val="0"/>
      <w:marBottom w:val="0"/>
      <w:divBdr>
        <w:top w:val="none" w:sz="0" w:space="0" w:color="auto"/>
        <w:left w:val="none" w:sz="0" w:space="0" w:color="auto"/>
        <w:bottom w:val="none" w:sz="0" w:space="0" w:color="auto"/>
        <w:right w:val="none" w:sz="0" w:space="0" w:color="auto"/>
      </w:divBdr>
    </w:div>
    <w:div w:id="20058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1DE12F71F1D47B0F245206FDB84CE" ma:contentTypeVersion="14" ma:contentTypeDescription="Een nieuw document maken." ma:contentTypeScope="" ma:versionID="5856caa5ab8bde52dfbbc91839744eaa">
  <xsd:schema xmlns:xsd="http://www.w3.org/2001/XMLSchema" xmlns:xs="http://www.w3.org/2001/XMLSchema" xmlns:p="http://schemas.microsoft.com/office/2006/metadata/properties" xmlns:ns2="9437e798-7033-46ff-b687-9e4a973477c5" xmlns:ns3="ac0ed804-1446-456f-b797-16ca8aec8084" targetNamespace="http://schemas.microsoft.com/office/2006/metadata/properties" ma:root="true" ma:fieldsID="a33ab8201028e8797ff2795fc622d4f4" ns2:_="" ns3:_="">
    <xsd:import namespace="9437e798-7033-46ff-b687-9e4a973477c5"/>
    <xsd:import namespace="ac0ed804-1446-456f-b797-16ca8aec8084"/>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e798-7033-46ff-b687-9e4a973477c5"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c2f16907-f850-442e-98a8-bb56a14740f3}" ma:internalName="TaxCatchAll" ma:showField="CatchAllData" ma:web="9437e798-7033-46ff-b687-9e4a973477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0ed804-1446-456f-b797-16ca8aec808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03525e0-09b0-4ae6-9e18-bc6e4fb5c92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37e798-7033-46ff-b687-9e4a973477c5" xsi:nil="true"/>
    <lcf76f155ced4ddcb4097134ff3c332f xmlns="ac0ed804-1446-456f-b797-16ca8aec80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F2A066D16A342A6B246BBED3A52D4" ma:contentTypeVersion="2" ma:contentTypeDescription="Een nieuw document maken." ma:contentTypeScope="" ma:versionID="9a2dc9412a4145e63ad80d620a514f74">
  <xsd:schema xmlns:xsd="http://www.w3.org/2001/XMLSchema" xmlns:xs="http://www.w3.org/2001/XMLSchema" xmlns:p="http://schemas.microsoft.com/office/2006/metadata/properties" xmlns:ns1="http://schemas.microsoft.com/sharepoint/v3" xmlns:ns2="c5c71722-3a94-480a-b4c7-0b6de20abe57" targetNamespace="http://schemas.microsoft.com/office/2006/metadata/properties" ma:root="true" ma:fieldsID="e884064ec9093c2da5b87ef26e216558" ns1:_="" ns2:_="">
    <xsd:import namespace="http://schemas.microsoft.com/sharepoint/v3"/>
    <xsd:import namespace="c5c71722-3a94-480a-b4c7-0b6de20abe5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c71722-3a94-480a-b4c7-0b6de20abe5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6244D-75B0-4F9F-99D8-2B1F6BC48DC6}"/>
</file>

<file path=customXml/itemProps2.xml><?xml version="1.0" encoding="utf-8"?>
<ds:datastoreItem xmlns:ds="http://schemas.openxmlformats.org/officeDocument/2006/customXml" ds:itemID="{230B2B17-F9DF-4337-808B-9B8CB9FC6025}">
  <ds:schemaRefs>
    <ds:schemaRef ds:uri="http://schemas.microsoft.com/sharepoint/v3/contenttype/forms"/>
  </ds:schemaRefs>
</ds:datastoreItem>
</file>

<file path=customXml/itemProps3.xml><?xml version="1.0" encoding="utf-8"?>
<ds:datastoreItem xmlns:ds="http://schemas.openxmlformats.org/officeDocument/2006/customXml" ds:itemID="{9A9B43DB-E08A-4545-A1B4-287FFBD7926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EB4863E-73C7-4995-B4C5-A3A33DB51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c71722-3a94-480a-b4c7-0b6de20a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1299</Words>
  <Characters>7150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Vertrouwelijk</vt:lpstr>
    </vt:vector>
  </TitlesOfParts>
  <Company>Fontys Hogescholen</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Vertrouwelijk</dc:title>
  <dc:creator>Diemel,Karin M.C.H.L.</dc:creator>
  <cp:lastModifiedBy>Joep van Vugt</cp:lastModifiedBy>
  <cp:revision>8</cp:revision>
  <cp:lastPrinted>2020-11-23T11:17:00Z</cp:lastPrinted>
  <dcterms:created xsi:type="dcterms:W3CDTF">2020-11-26T09:56:00Z</dcterms:created>
  <dcterms:modified xsi:type="dcterms:W3CDTF">2025-10-15T09:42:00Z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0x010100C691DE12F71F1D47B0F245206FDB84CE</vt:lpwstr>
  </property>
</Properties>
</file>